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18921" w14:textId="623B950F" w:rsidR="00AE73A9" w:rsidRDefault="002B4D8E">
      <w:pPr>
        <w:pStyle w:val="BodyText"/>
        <w:ind w:left="114"/>
        <w:rPr>
          <w:sz w:val="20"/>
        </w:rPr>
      </w:pPr>
      <w:r>
        <w:rPr>
          <w:noProof/>
        </w:rPr>
        <w:drawing>
          <wp:inline distT="0" distB="0" distL="0" distR="0" wp14:anchorId="1D3A7754" wp14:editId="000E5BD7">
            <wp:extent cx="1733550" cy="47625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3550" cy="476250"/>
                    </a:xfrm>
                    <a:prstGeom prst="rect">
                      <a:avLst/>
                    </a:prstGeom>
                  </pic:spPr>
                </pic:pic>
              </a:graphicData>
            </a:graphic>
          </wp:inline>
        </w:drawing>
      </w:r>
    </w:p>
    <w:p w14:paraId="09E6916E" w14:textId="77777777" w:rsidR="00AE73A9" w:rsidRDefault="00AE73A9">
      <w:pPr>
        <w:pStyle w:val="BodyText"/>
        <w:rPr>
          <w:sz w:val="26"/>
        </w:rPr>
      </w:pPr>
    </w:p>
    <w:p w14:paraId="6D65E5A7" w14:textId="77777777" w:rsidR="00AE73A9" w:rsidRDefault="00AE73A9">
      <w:pPr>
        <w:pStyle w:val="BodyText"/>
        <w:spacing w:before="1"/>
        <w:rPr>
          <w:sz w:val="23"/>
        </w:rPr>
      </w:pPr>
    </w:p>
    <w:p w14:paraId="79281673" w14:textId="77A7DCAB" w:rsidR="00AE73A9" w:rsidRDefault="0020006E">
      <w:pPr>
        <w:pStyle w:val="BodyText"/>
        <w:ind w:right="38"/>
        <w:jc w:val="right"/>
      </w:pPr>
      <w:r w:rsidRPr="00921797">
        <w:t xml:space="preserve">April </w:t>
      </w:r>
      <w:r w:rsidR="00921797" w:rsidRPr="00921797">
        <w:t>15</w:t>
      </w:r>
      <w:r w:rsidR="00BD2302" w:rsidRPr="00921797">
        <w:t>, 2024</w:t>
      </w:r>
    </w:p>
    <w:p w14:paraId="11F23171" w14:textId="77777777" w:rsidR="00AE73A9" w:rsidRDefault="00ED5978">
      <w:pPr>
        <w:spacing w:before="3"/>
        <w:rPr>
          <w:sz w:val="15"/>
        </w:rPr>
      </w:pPr>
      <w:r>
        <w:br w:type="column"/>
      </w:r>
    </w:p>
    <w:p w14:paraId="135F72AD" w14:textId="77777777" w:rsidR="00AE73A9" w:rsidRDefault="00ED5978">
      <w:pPr>
        <w:ind w:left="114"/>
        <w:rPr>
          <w:rFonts w:ascii="Arial"/>
          <w:b/>
          <w:sz w:val="16"/>
        </w:rPr>
      </w:pPr>
      <w:r>
        <w:rPr>
          <w:rFonts w:ascii="Arial"/>
          <w:b/>
          <w:sz w:val="16"/>
        </w:rPr>
        <w:t>Entergy</w:t>
      </w:r>
      <w:r>
        <w:rPr>
          <w:rFonts w:ascii="Arial"/>
          <w:b/>
          <w:spacing w:val="-3"/>
          <w:sz w:val="16"/>
        </w:rPr>
        <w:t xml:space="preserve"> </w:t>
      </w:r>
      <w:r>
        <w:rPr>
          <w:rFonts w:ascii="Arial"/>
          <w:b/>
          <w:sz w:val="16"/>
        </w:rPr>
        <w:t>Texas,</w:t>
      </w:r>
      <w:r>
        <w:rPr>
          <w:rFonts w:ascii="Arial"/>
          <w:b/>
          <w:spacing w:val="-3"/>
          <w:sz w:val="16"/>
        </w:rPr>
        <w:t xml:space="preserve"> </w:t>
      </w:r>
      <w:r>
        <w:rPr>
          <w:rFonts w:ascii="Arial"/>
          <w:b/>
          <w:spacing w:val="-4"/>
          <w:sz w:val="16"/>
        </w:rPr>
        <w:t>Inc.</w:t>
      </w:r>
    </w:p>
    <w:p w14:paraId="4FBF1A48" w14:textId="377A2D2B" w:rsidR="00AE73A9" w:rsidRDefault="00E3510F">
      <w:pPr>
        <w:ind w:left="114"/>
        <w:rPr>
          <w:rFonts w:ascii="Arial"/>
          <w:sz w:val="16"/>
        </w:rPr>
      </w:pPr>
      <w:r>
        <w:rPr>
          <w:rFonts w:ascii="Arial"/>
          <w:sz w:val="16"/>
        </w:rPr>
        <w:t>8630 Eastex Freeway</w:t>
      </w:r>
    </w:p>
    <w:p w14:paraId="71602846" w14:textId="65239E9D" w:rsidR="00AE73A9" w:rsidRDefault="00ED5978">
      <w:pPr>
        <w:ind w:left="114"/>
        <w:rPr>
          <w:rFonts w:ascii="Arial"/>
          <w:sz w:val="16"/>
        </w:rPr>
      </w:pPr>
      <w:r>
        <w:rPr>
          <w:noProof/>
          <w:color w:val="2B579A"/>
          <w:shd w:val="clear" w:color="auto" w:fill="E6E6E6"/>
        </w:rPr>
        <mc:AlternateContent>
          <mc:Choice Requires="wps">
            <w:drawing>
              <wp:anchor distT="0" distB="0" distL="0" distR="0" simplePos="0" relativeHeight="251658240" behindDoc="0" locked="0" layoutInCell="1" allowOverlap="1" wp14:anchorId="43C50329" wp14:editId="78170FBC">
                <wp:simplePos x="0" y="0"/>
                <wp:positionH relativeFrom="page">
                  <wp:posOffset>435609</wp:posOffset>
                </wp:positionH>
                <wp:positionV relativeFrom="paragraph">
                  <wp:posOffset>282929</wp:posOffset>
                </wp:positionV>
                <wp:extent cx="6915150" cy="1270"/>
                <wp:effectExtent l="0" t="0" r="0" b="0"/>
                <wp:wrapNone/>
                <wp:docPr id="2" name="Freeform: 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915150" cy="1270"/>
                        </a:xfrm>
                        <a:custGeom>
                          <a:avLst/>
                          <a:gdLst/>
                          <a:ahLst/>
                          <a:cxnLst/>
                          <a:rect l="l" t="t" r="r" b="b"/>
                          <a:pathLst>
                            <a:path w="6915150">
                              <a:moveTo>
                                <a:pt x="0" y="0"/>
                              </a:moveTo>
                              <a:lnTo>
                                <a:pt x="69151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6CCB4E" id="Freeform: Shape 2" o:spid="_x0000_s1026" style="position:absolute;margin-left:34.3pt;margin-top:22.3pt;width:544.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915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68MGwIAAG4EAAAOAAAAZHJzL2Uyb0RvYy54bWysVMFu2zAMvQ/YPwi6L04CpFuNOEWRoMOA&#10;oivQDDsrshwbk0WNVOLk70fJsRN0t2E+CJRIkY/vUV4+nForjgapAVfI2WQqhXEaysbtC/lj+/Tp&#10;ixQUlCuVBWcKeTYkH1YfPyw7n5s51GBLg4KTOMo7X8g6BJ9nGenatIom4I1jZwXYqsBb3Gclqo6z&#10;tzabT6d3WQdYegRtiPh00zvlKuWvKqPD96oiE4QtJGMLacW07uKarZYq36PydaMvMNQ/oGhV47jo&#10;mGqjghIHbP5K1TYagaAKEw1tBlXVaJN64G5m03fdvNXKm9QLk0N+pIn+X1r9cnzzrxihk38G/YuE&#10;g3Wt3N48kmf6WNRIUtZ5ysfguKHLtVOFbbzOvYhTIvY8EmtOQWg+vLufLWYL5l+zbzb/nHjPVD7c&#10;1QcKXw2kPOr4TKGXpRwsVQ+WPrnBREYXZbVJ1iAFy4pSsKy7XlavQrwXwUVTdFcg8ayFo9lC8oZ3&#10;yBna1WvdbdTYytAlx/YRbMQyzFVvpNJs3zZnXURxv5gv0rQQ2KZ8aqyNKAj3u7VFcVRxVtOXmGfP&#10;bZhHChtFdR+XXJcw6y469dJEkXZQnl9RdDzghaTfB4VGCvvN8QTF1zAYOBi7wcBg15DeTCKIa25P&#10;PxV6EcsXMrCyLzDMp8oH0WLrY2y86eDxEKBqoqJphnpElw0PdaLr8gDjq7ndp6jrb2L1BwAA//8D&#10;AFBLAwQUAAYACAAAACEA7xHQhOAAAAAJAQAADwAAAGRycy9kb3ducmV2LnhtbEyPTU+DQBCG7yb+&#10;h82YeLNLFSlBlkaNH42JMa0ePG5hBAI7S3a3Bf31Dic9zcf75p1n8vVkenFE51tLCpaLCARSaauW&#10;agUf748XKQgfNFW6t4QKvtHDujg9yXVW2ZG2eNyFWnAI+UwraEIYMil92aDRfmEHJNa+rDM68Ohq&#10;WTk9crjp5WUUJdLolvhCowe8b7Dsdgej4PPHjd3r1Wb19HxXvzm5fYjLl06p87Pp9gZEwCn8mWHG&#10;Z3QomGlvD1R50StI0oSdCuKY66wvr1fc7edNCrLI5f8Pil8AAAD//wMAUEsBAi0AFAAGAAgAAAAh&#10;ALaDOJL+AAAA4QEAABMAAAAAAAAAAAAAAAAAAAAAAFtDb250ZW50X1R5cGVzXS54bWxQSwECLQAU&#10;AAYACAAAACEAOP0h/9YAAACUAQAACwAAAAAAAAAAAAAAAAAvAQAAX3JlbHMvLnJlbHNQSwECLQAU&#10;AAYACAAAACEA2J+vDBsCAABuBAAADgAAAAAAAAAAAAAAAAAuAgAAZHJzL2Uyb0RvYy54bWxQSwEC&#10;LQAUAAYACAAAACEA7xHQhOAAAAAJAQAADwAAAAAAAAAAAAAAAAB1BAAAZHJzL2Rvd25yZXYueG1s&#10;UEsFBgAAAAAEAAQA8wAAAIIFAAAAAA==&#10;" path="m,l6915150,e" filled="f">
                <v:path arrowok="t"/>
                <o:lock v:ext="edit" aspectratio="t"/>
                <w10:wrap anchorx="page"/>
              </v:shape>
            </w:pict>
          </mc:Fallback>
        </mc:AlternateContent>
      </w:r>
      <w:r>
        <w:rPr>
          <w:rFonts w:ascii="Arial"/>
          <w:sz w:val="16"/>
        </w:rPr>
        <w:t>Beaumont,</w:t>
      </w:r>
      <w:r>
        <w:rPr>
          <w:rFonts w:ascii="Arial"/>
          <w:spacing w:val="-4"/>
          <w:sz w:val="16"/>
        </w:rPr>
        <w:t xml:space="preserve"> </w:t>
      </w:r>
      <w:r>
        <w:rPr>
          <w:rFonts w:ascii="Arial"/>
          <w:sz w:val="16"/>
        </w:rPr>
        <w:t>TX</w:t>
      </w:r>
      <w:r>
        <w:rPr>
          <w:rFonts w:ascii="Arial"/>
          <w:spacing w:val="-2"/>
          <w:sz w:val="16"/>
        </w:rPr>
        <w:t xml:space="preserve"> 7770</w:t>
      </w:r>
      <w:r w:rsidR="00E3510F">
        <w:rPr>
          <w:rFonts w:ascii="Arial"/>
          <w:spacing w:val="-2"/>
          <w:sz w:val="16"/>
        </w:rPr>
        <w:t>8</w:t>
      </w:r>
    </w:p>
    <w:p w14:paraId="10F609C2" w14:textId="77777777" w:rsidR="00AE73A9" w:rsidRDefault="00AE73A9">
      <w:pPr>
        <w:rPr>
          <w:rFonts w:ascii="Arial"/>
          <w:sz w:val="16"/>
        </w:rPr>
        <w:sectPr w:rsidR="00AE73A9" w:rsidSect="00AA045C">
          <w:type w:val="continuous"/>
          <w:pgSz w:w="12240" w:h="15840"/>
          <w:pgMar w:top="1160" w:right="800" w:bottom="280" w:left="680" w:header="720" w:footer="720" w:gutter="0"/>
          <w:cols w:num="2" w:space="720" w:equalWidth="0">
            <w:col w:w="6217" w:space="2803"/>
            <w:col w:w="1740"/>
          </w:cols>
        </w:sectPr>
      </w:pPr>
    </w:p>
    <w:p w14:paraId="49E1028F" w14:textId="77777777" w:rsidR="00AE73A9" w:rsidRDefault="00AE73A9">
      <w:pPr>
        <w:pStyle w:val="BodyText"/>
        <w:rPr>
          <w:rFonts w:ascii="Arial"/>
          <w:sz w:val="20"/>
        </w:rPr>
      </w:pPr>
    </w:p>
    <w:p w14:paraId="582C12CC" w14:textId="77777777" w:rsidR="00AE73A9" w:rsidRDefault="00AE73A9">
      <w:pPr>
        <w:pStyle w:val="BodyText"/>
        <w:spacing w:before="1"/>
        <w:rPr>
          <w:rFonts w:ascii="Arial"/>
          <w:sz w:val="18"/>
        </w:rPr>
      </w:pPr>
    </w:p>
    <w:p w14:paraId="2DD9F6B3" w14:textId="77777777" w:rsidR="00AE73A9" w:rsidRDefault="00ED5978">
      <w:pPr>
        <w:spacing w:before="91"/>
        <w:ind w:left="760" w:right="6183"/>
      </w:pPr>
      <w:r>
        <w:t>[First</w:t>
      </w:r>
      <w:r>
        <w:rPr>
          <w:spacing w:val="-10"/>
        </w:rPr>
        <w:t xml:space="preserve"> </w:t>
      </w:r>
      <w:r>
        <w:t>Name]</w:t>
      </w:r>
      <w:r>
        <w:rPr>
          <w:spacing w:val="-10"/>
        </w:rPr>
        <w:t xml:space="preserve"> </w:t>
      </w:r>
      <w:r>
        <w:t>[Last</w:t>
      </w:r>
      <w:r>
        <w:rPr>
          <w:spacing w:val="-11"/>
        </w:rPr>
        <w:t xml:space="preserve"> </w:t>
      </w:r>
      <w:r>
        <w:t>Name]</w:t>
      </w:r>
      <w:r>
        <w:rPr>
          <w:spacing w:val="-10"/>
        </w:rPr>
        <w:t xml:space="preserve"> </w:t>
      </w:r>
      <w:r>
        <w:t xml:space="preserve">[Suffix] </w:t>
      </w:r>
      <w:r>
        <w:rPr>
          <w:spacing w:val="-2"/>
        </w:rPr>
        <w:t>[Address_1]</w:t>
      </w:r>
    </w:p>
    <w:p w14:paraId="1DD9FBA9" w14:textId="77777777" w:rsidR="00AE73A9" w:rsidRDefault="00ED5978">
      <w:pPr>
        <w:ind w:left="760"/>
      </w:pPr>
      <w:r>
        <w:rPr>
          <w:spacing w:val="-2"/>
        </w:rPr>
        <w:t>[Address_2]</w:t>
      </w:r>
    </w:p>
    <w:p w14:paraId="4E983293" w14:textId="77777777" w:rsidR="00AE73A9" w:rsidRDefault="00ED5978">
      <w:pPr>
        <w:spacing w:line="480" w:lineRule="auto"/>
        <w:ind w:left="760" w:right="7533"/>
      </w:pPr>
      <w:r>
        <w:t>[City], [State] [Zip] Property</w:t>
      </w:r>
      <w:r>
        <w:rPr>
          <w:spacing w:val="-14"/>
        </w:rPr>
        <w:t xml:space="preserve"> </w:t>
      </w:r>
      <w:r>
        <w:t>ID:</w:t>
      </w:r>
      <w:r>
        <w:rPr>
          <w:spacing w:val="-14"/>
        </w:rPr>
        <w:t xml:space="preserve"> </w:t>
      </w:r>
      <w:r>
        <w:t>[PROP_ID]</w:t>
      </w:r>
    </w:p>
    <w:p w14:paraId="425D9CC5" w14:textId="4BC049FF" w:rsidR="006D320C" w:rsidRDefault="00ED5978" w:rsidP="006B19C5">
      <w:pPr>
        <w:pStyle w:val="BodyText"/>
        <w:spacing w:before="23" w:line="480" w:lineRule="auto"/>
        <w:ind w:left="760" w:right="50"/>
        <w:jc w:val="both"/>
        <w:rPr>
          <w:spacing w:val="-5"/>
        </w:rPr>
      </w:pPr>
      <w:r>
        <w:t>Re:</w:t>
      </w:r>
      <w:r>
        <w:rPr>
          <w:spacing w:val="40"/>
        </w:rPr>
        <w:t xml:space="preserve"> </w:t>
      </w:r>
      <w:r w:rsidR="00435800">
        <w:t>SET</w:t>
      </w:r>
      <w:r w:rsidR="009D5AEE">
        <w:t>E</w:t>
      </w:r>
      <w:r w:rsidR="00435800">
        <w:t xml:space="preserve">X </w:t>
      </w:r>
      <w:r w:rsidR="00E433DD">
        <w:t>Area Reliability Project</w:t>
      </w:r>
      <w:r>
        <w:rPr>
          <w:spacing w:val="-5"/>
        </w:rPr>
        <w:t xml:space="preserve"> </w:t>
      </w:r>
    </w:p>
    <w:p w14:paraId="3FD90360" w14:textId="7FC84DCD" w:rsidR="00AE73A9" w:rsidRDefault="00F77468">
      <w:pPr>
        <w:pStyle w:val="BodyText"/>
        <w:spacing w:before="23" w:line="480" w:lineRule="auto"/>
        <w:ind w:left="760" w:right="4125"/>
        <w:jc w:val="both"/>
      </w:pPr>
      <w:r>
        <w:t xml:space="preserve">Dear </w:t>
      </w:r>
      <w:r w:rsidR="00ED5978">
        <w:t>Landowner,</w:t>
      </w:r>
    </w:p>
    <w:p w14:paraId="036348C7" w14:textId="6EA8B6B3" w:rsidR="00AE73A9" w:rsidRDefault="00ED5978">
      <w:pPr>
        <w:pStyle w:val="BodyText"/>
        <w:ind w:left="760" w:right="637"/>
        <w:jc w:val="both"/>
      </w:pPr>
      <w:r>
        <w:t>Entergy Texas, Inc. (Entergy Texas</w:t>
      </w:r>
      <w:r w:rsidR="00DA6275">
        <w:t xml:space="preserve"> or ETI</w:t>
      </w:r>
      <w:r>
        <w:t xml:space="preserve">) </w:t>
      </w:r>
      <w:r w:rsidR="003B5120">
        <w:t>is</w:t>
      </w:r>
      <w:r>
        <w:t xml:space="preserve"> committed to ensuring a safe, reliable, affordable, and sustainable supply of power for our customers. Part of that commitment requires working today to plan for our region’s infrastructure </w:t>
      </w:r>
      <w:r w:rsidR="008E58AB">
        <w:t xml:space="preserve">requirements </w:t>
      </w:r>
      <w:r>
        <w:t xml:space="preserve">to meet future growth. Ensuring reliable and affordable electricity is </w:t>
      </w:r>
      <w:r w:rsidR="003B5120">
        <w:t>critical</w:t>
      </w:r>
      <w:r>
        <w:t xml:space="preserve"> to the future success of the communities</w:t>
      </w:r>
      <w:r w:rsidR="003B5120">
        <w:t xml:space="preserve"> in which</w:t>
      </w:r>
      <w:r>
        <w:rPr>
          <w:spacing w:val="-2"/>
        </w:rPr>
        <w:t xml:space="preserve"> </w:t>
      </w:r>
      <w:r>
        <w:t>we</w:t>
      </w:r>
      <w:r w:rsidR="003B5120">
        <w:t xml:space="preserve"> live and</w:t>
      </w:r>
      <w:r>
        <w:t xml:space="preserve"> serve</w:t>
      </w:r>
      <w:r w:rsidR="003B5120">
        <w:t>.</w:t>
      </w:r>
    </w:p>
    <w:p w14:paraId="12EBB809" w14:textId="77777777" w:rsidR="00AE73A9" w:rsidRDefault="00AE73A9">
      <w:pPr>
        <w:pStyle w:val="BodyText"/>
      </w:pPr>
    </w:p>
    <w:p w14:paraId="77FFFE84" w14:textId="77777777" w:rsidR="00AE73A9" w:rsidRDefault="00ED5978">
      <w:pPr>
        <w:ind w:left="760"/>
        <w:jc w:val="both"/>
        <w:rPr>
          <w:i/>
          <w:sz w:val="24"/>
        </w:rPr>
      </w:pPr>
      <w:r>
        <w:rPr>
          <w:i/>
          <w:sz w:val="24"/>
          <w:u w:val="single"/>
        </w:rPr>
        <w:t xml:space="preserve">Proposed </w:t>
      </w:r>
      <w:r>
        <w:rPr>
          <w:i/>
          <w:spacing w:val="-2"/>
          <w:sz w:val="24"/>
          <w:u w:val="single"/>
        </w:rPr>
        <w:t>Project</w:t>
      </w:r>
    </w:p>
    <w:p w14:paraId="32D41892" w14:textId="77777777" w:rsidR="00AE73A9" w:rsidRPr="00776415" w:rsidRDefault="00AE73A9">
      <w:pPr>
        <w:pStyle w:val="BodyText"/>
        <w:spacing w:before="2"/>
        <w:rPr>
          <w:szCs w:val="40"/>
        </w:rPr>
      </w:pPr>
    </w:p>
    <w:p w14:paraId="72FADB67" w14:textId="23517447" w:rsidR="00A754B3" w:rsidRPr="00F7743F" w:rsidRDefault="00A754B3" w:rsidP="00A754B3">
      <w:pPr>
        <w:pStyle w:val="BodyText"/>
        <w:ind w:left="763" w:right="634"/>
        <w:jc w:val="both"/>
      </w:pPr>
      <w:r>
        <w:t xml:space="preserve">Entergy Texas, Inc. (Entergy Texas or ETI) is planning to construct a new single-circuit 500 kilovolt (kV) transmission line approximately 130 miles in length (depending on the route ultimately approved by the Public Utility Commission of Texas (PUCT)) in Jasper, Montgomery, Newton, Polk, San Jacinto, Trinity, Tyler, and Walker Counties (Project). </w:t>
      </w:r>
      <w:r w:rsidRPr="00F7743F">
        <w:t xml:space="preserve">The new transmission line will connect the proposed Babel 500 kV Switching Station to the proposed Running Bear Substation. </w:t>
      </w:r>
    </w:p>
    <w:p w14:paraId="4B03B6F1" w14:textId="77777777" w:rsidR="00A754B3" w:rsidRPr="00F7743F" w:rsidRDefault="00A754B3" w:rsidP="00776415">
      <w:pPr>
        <w:pStyle w:val="BodyText"/>
        <w:ind w:left="763" w:right="634"/>
        <w:jc w:val="both"/>
      </w:pPr>
    </w:p>
    <w:p w14:paraId="1CC00537" w14:textId="2B50E8BC" w:rsidR="00A754B3" w:rsidRPr="00F7743F" w:rsidRDefault="00A754B3" w:rsidP="00A754B3">
      <w:pPr>
        <w:pStyle w:val="BodyText"/>
        <w:ind w:left="760" w:right="637"/>
        <w:jc w:val="both"/>
      </w:pPr>
      <w:r w:rsidRPr="00F7743F">
        <w:t xml:space="preserve">The proposed Babel Switching Station will be constructed at one of three potential locations currently under consideration that will connect into the existing </w:t>
      </w:r>
      <w:proofErr w:type="spellStart"/>
      <w:r w:rsidRPr="00F7743F">
        <w:t>Layfield</w:t>
      </w:r>
      <w:proofErr w:type="spellEnd"/>
      <w:r w:rsidRPr="00F7743F">
        <w:t xml:space="preserve"> to </w:t>
      </w:r>
      <w:proofErr w:type="spellStart"/>
      <w:r w:rsidRPr="00F7743F">
        <w:t>Hartburg</w:t>
      </w:r>
      <w:proofErr w:type="spellEnd"/>
      <w:r w:rsidRPr="00F7743F">
        <w:t xml:space="preserve"> 500 kV transmission line south of Toledo Bend Reservoir in Newton County.</w:t>
      </w:r>
    </w:p>
    <w:p w14:paraId="4AB1AA8B" w14:textId="77777777" w:rsidR="00A754B3" w:rsidRPr="00F7743F" w:rsidRDefault="00A754B3" w:rsidP="00776415">
      <w:pPr>
        <w:pStyle w:val="BodyText"/>
        <w:ind w:left="760" w:right="637"/>
        <w:jc w:val="both"/>
      </w:pPr>
    </w:p>
    <w:p w14:paraId="5E3F0EDC" w14:textId="59FD3F73" w:rsidR="00372925" w:rsidRPr="00F7743F" w:rsidRDefault="00105819" w:rsidP="00776415">
      <w:pPr>
        <w:pStyle w:val="BodyText"/>
        <w:ind w:left="763" w:right="634"/>
        <w:jc w:val="both"/>
      </w:pPr>
      <w:r w:rsidRPr="00F7743F">
        <w:t>The proposed Running Bear Substation will be constructed at one of multiple locations currently under consideration that will connect into either ETI’s existing Lewis Creek facilities along Longstreet Road between Lake Conroe and Interstate Highway 45 or ETI’s existing transmission facilities east of Willis between Farm-to-Market Road 1097 and County Line Road</w:t>
      </w:r>
      <w:r w:rsidR="3A2C5CD1" w:rsidRPr="00F7743F">
        <w:t xml:space="preserve"> in Montgomery County</w:t>
      </w:r>
      <w:r w:rsidR="00372925" w:rsidRPr="00F7743F">
        <w:t>.</w:t>
      </w:r>
    </w:p>
    <w:p w14:paraId="2A13860D" w14:textId="77777777" w:rsidR="00AE73A9" w:rsidRDefault="00AE73A9">
      <w:pPr>
        <w:pStyle w:val="BodyText"/>
      </w:pPr>
    </w:p>
    <w:p w14:paraId="618FA126" w14:textId="3B2DCD04" w:rsidR="0053068F" w:rsidRPr="00305A1F" w:rsidRDefault="00BE0FD6" w:rsidP="00776415">
      <w:pPr>
        <w:pStyle w:val="BodyText"/>
        <w:ind w:left="760" w:right="637"/>
        <w:jc w:val="both"/>
      </w:pPr>
      <w:r>
        <w:t xml:space="preserve">ETI </w:t>
      </w:r>
      <w:r w:rsidR="004719A1">
        <w:t xml:space="preserve">operates </w:t>
      </w:r>
      <w:r w:rsidR="00990EF8">
        <w:t>with</w:t>
      </w:r>
      <w:r w:rsidR="004719A1">
        <w:t>in the Midcontinent Independent System Operator, Inc. (MISO)</w:t>
      </w:r>
      <w:r w:rsidR="00990EF8">
        <w:t xml:space="preserve">, which is </w:t>
      </w:r>
      <w:r w:rsidR="004719A1">
        <w:t xml:space="preserve">a regional transmission organization that manages the flow of power across its footprint. MISO has identified this Project as required to comply with federal reliability standards. </w:t>
      </w:r>
      <w:r w:rsidR="00C77CC9">
        <w:t>T</w:t>
      </w:r>
      <w:r w:rsidR="0053068F">
        <w:t xml:space="preserve">he Project will increase operational flexibility, help meet the growing power demands of Southeast </w:t>
      </w:r>
      <w:r w:rsidR="0053068F" w:rsidRPr="001D1F89">
        <w:t>Texas,</w:t>
      </w:r>
      <w:r w:rsidR="0053068F">
        <w:t xml:space="preserve"> and</w:t>
      </w:r>
      <w:r w:rsidR="0053068F" w:rsidRPr="001D1F89">
        <w:t xml:space="preserve"> increase reliability and resiliency during extreme events</w:t>
      </w:r>
      <w:r w:rsidR="000448F5">
        <w:t>, such as Winter Storm Uri</w:t>
      </w:r>
      <w:r w:rsidR="0053068F">
        <w:t>.</w:t>
      </w:r>
      <w:r w:rsidR="0053068F" w:rsidRPr="001D1F89">
        <w:t xml:space="preserve"> </w:t>
      </w:r>
    </w:p>
    <w:p w14:paraId="737C70F5" w14:textId="77777777" w:rsidR="00D264EE" w:rsidRDefault="00D264EE" w:rsidP="00D264EE">
      <w:pPr>
        <w:pStyle w:val="BodyText"/>
        <w:ind w:left="760" w:right="637"/>
        <w:jc w:val="both"/>
      </w:pPr>
    </w:p>
    <w:p w14:paraId="2BA9E0FC" w14:textId="77777777" w:rsidR="00D264EE" w:rsidRDefault="00D264EE" w:rsidP="00D264EE">
      <w:pPr>
        <w:pStyle w:val="BodyText"/>
        <w:ind w:left="760" w:right="637"/>
        <w:jc w:val="both"/>
      </w:pPr>
    </w:p>
    <w:p w14:paraId="51F2A262" w14:textId="4F338524" w:rsidR="00364CC4" w:rsidRPr="007077F6" w:rsidRDefault="00ED5978" w:rsidP="007077F6">
      <w:pPr>
        <w:pStyle w:val="BodyText"/>
        <w:ind w:left="760" w:right="637"/>
        <w:jc w:val="both"/>
      </w:pPr>
      <w:r>
        <w:lastRenderedPageBreak/>
        <w:t>It</w:t>
      </w:r>
      <w:r>
        <w:rPr>
          <w:spacing w:val="-10"/>
        </w:rPr>
        <w:t xml:space="preserve"> </w:t>
      </w:r>
      <w:r>
        <w:t>is</w:t>
      </w:r>
      <w:r>
        <w:rPr>
          <w:spacing w:val="-9"/>
        </w:rPr>
        <w:t xml:space="preserve"> </w:t>
      </w:r>
      <w:r>
        <w:t>important</w:t>
      </w:r>
      <w:r>
        <w:rPr>
          <w:spacing w:val="-10"/>
        </w:rPr>
        <w:t xml:space="preserve"> </w:t>
      </w:r>
      <w:r>
        <w:t>for</w:t>
      </w:r>
      <w:r>
        <w:rPr>
          <w:spacing w:val="-10"/>
        </w:rPr>
        <w:t xml:space="preserve"> </w:t>
      </w:r>
      <w:r>
        <w:t>us</w:t>
      </w:r>
      <w:r>
        <w:rPr>
          <w:spacing w:val="-10"/>
        </w:rPr>
        <w:t xml:space="preserve"> </w:t>
      </w:r>
      <w:r>
        <w:t>to</w:t>
      </w:r>
      <w:r>
        <w:rPr>
          <w:spacing w:val="-10"/>
        </w:rPr>
        <w:t xml:space="preserve"> </w:t>
      </w:r>
      <w:r>
        <w:t>make</w:t>
      </w:r>
      <w:r>
        <w:rPr>
          <w:spacing w:val="-10"/>
        </w:rPr>
        <w:t xml:space="preserve"> </w:t>
      </w:r>
      <w:r>
        <w:t>sure</w:t>
      </w:r>
      <w:r>
        <w:rPr>
          <w:spacing w:val="-10"/>
        </w:rPr>
        <w:t xml:space="preserve"> </w:t>
      </w:r>
      <w:r>
        <w:t>that</w:t>
      </w:r>
      <w:r>
        <w:rPr>
          <w:spacing w:val="-10"/>
        </w:rPr>
        <w:t xml:space="preserve"> </w:t>
      </w:r>
      <w:r>
        <w:t>you</w:t>
      </w:r>
      <w:r>
        <w:rPr>
          <w:spacing w:val="-10"/>
        </w:rPr>
        <w:t xml:space="preserve"> </w:t>
      </w:r>
      <w:r>
        <w:t>are</w:t>
      </w:r>
      <w:r>
        <w:rPr>
          <w:spacing w:val="-10"/>
        </w:rPr>
        <w:t xml:space="preserve"> </w:t>
      </w:r>
      <w:r>
        <w:t>fully</w:t>
      </w:r>
      <w:r>
        <w:rPr>
          <w:spacing w:val="-10"/>
        </w:rPr>
        <w:t xml:space="preserve"> </w:t>
      </w:r>
      <w:r>
        <w:t>informed</w:t>
      </w:r>
      <w:r>
        <w:rPr>
          <w:spacing w:val="-10"/>
        </w:rPr>
        <w:t xml:space="preserve"> </w:t>
      </w:r>
      <w:r>
        <w:t>of</w:t>
      </w:r>
      <w:r>
        <w:rPr>
          <w:spacing w:val="-10"/>
        </w:rPr>
        <w:t xml:space="preserve"> </w:t>
      </w:r>
      <w:r>
        <w:t>our</w:t>
      </w:r>
      <w:r>
        <w:rPr>
          <w:spacing w:val="-10"/>
        </w:rPr>
        <w:t xml:space="preserve"> </w:t>
      </w:r>
      <w:r>
        <w:t>plans</w:t>
      </w:r>
      <w:r>
        <w:rPr>
          <w:spacing w:val="-10"/>
        </w:rPr>
        <w:t xml:space="preserve"> </w:t>
      </w:r>
      <w:r>
        <w:t>and</w:t>
      </w:r>
      <w:r>
        <w:rPr>
          <w:spacing w:val="-10"/>
        </w:rPr>
        <w:t xml:space="preserve"> </w:t>
      </w:r>
      <w:r>
        <w:t>have</w:t>
      </w:r>
      <w:r>
        <w:rPr>
          <w:spacing w:val="-10"/>
        </w:rPr>
        <w:t xml:space="preserve"> </w:t>
      </w:r>
      <w:r>
        <w:t>an</w:t>
      </w:r>
      <w:r>
        <w:rPr>
          <w:spacing w:val="-10"/>
        </w:rPr>
        <w:t xml:space="preserve"> </w:t>
      </w:r>
      <w:r>
        <w:t>opportunity to</w:t>
      </w:r>
      <w:r>
        <w:rPr>
          <w:spacing w:val="74"/>
        </w:rPr>
        <w:t xml:space="preserve"> </w:t>
      </w:r>
      <w:r>
        <w:t>share</w:t>
      </w:r>
      <w:r>
        <w:rPr>
          <w:spacing w:val="74"/>
        </w:rPr>
        <w:t xml:space="preserve"> </w:t>
      </w:r>
      <w:r>
        <w:t>your</w:t>
      </w:r>
      <w:r>
        <w:rPr>
          <w:spacing w:val="74"/>
        </w:rPr>
        <w:t xml:space="preserve"> </w:t>
      </w:r>
      <w:r>
        <w:t>thoughts</w:t>
      </w:r>
      <w:r>
        <w:rPr>
          <w:spacing w:val="74"/>
        </w:rPr>
        <w:t xml:space="preserve"> </w:t>
      </w:r>
      <w:r>
        <w:t>with</w:t>
      </w:r>
      <w:r>
        <w:rPr>
          <w:spacing w:val="74"/>
        </w:rPr>
        <w:t xml:space="preserve"> </w:t>
      </w:r>
      <w:r>
        <w:t>us.</w:t>
      </w:r>
      <w:r>
        <w:rPr>
          <w:spacing w:val="74"/>
        </w:rPr>
        <w:t xml:space="preserve"> </w:t>
      </w:r>
      <w:r>
        <w:t>For</w:t>
      </w:r>
      <w:r>
        <w:rPr>
          <w:spacing w:val="74"/>
        </w:rPr>
        <w:t xml:space="preserve"> </w:t>
      </w:r>
      <w:r>
        <w:t>this</w:t>
      </w:r>
      <w:r>
        <w:rPr>
          <w:spacing w:val="74"/>
        </w:rPr>
        <w:t xml:space="preserve"> </w:t>
      </w:r>
      <w:r>
        <w:t>reason,</w:t>
      </w:r>
      <w:r>
        <w:rPr>
          <w:spacing w:val="74"/>
        </w:rPr>
        <w:t xml:space="preserve"> </w:t>
      </w:r>
      <w:r>
        <w:t>we</w:t>
      </w:r>
      <w:r>
        <w:rPr>
          <w:spacing w:val="74"/>
        </w:rPr>
        <w:t xml:space="preserve"> </w:t>
      </w:r>
      <w:r>
        <w:t>have</w:t>
      </w:r>
      <w:r>
        <w:rPr>
          <w:spacing w:val="74"/>
        </w:rPr>
        <w:t xml:space="preserve"> </w:t>
      </w:r>
      <w:r>
        <w:t>established</w:t>
      </w:r>
      <w:r>
        <w:rPr>
          <w:spacing w:val="74"/>
        </w:rPr>
        <w:t xml:space="preserve"> </w:t>
      </w:r>
      <w:r>
        <w:t>a</w:t>
      </w:r>
      <w:r>
        <w:rPr>
          <w:spacing w:val="74"/>
        </w:rPr>
        <w:t xml:space="preserve"> </w:t>
      </w:r>
      <w:r w:rsidR="001C7A65">
        <w:t>P</w:t>
      </w:r>
      <w:r>
        <w:t>roject</w:t>
      </w:r>
      <w:r>
        <w:rPr>
          <w:spacing w:val="74"/>
        </w:rPr>
        <w:t xml:space="preserve"> </w:t>
      </w:r>
      <w:r>
        <w:rPr>
          <w:spacing w:val="-2"/>
        </w:rPr>
        <w:t>website</w:t>
      </w:r>
      <w:r w:rsidR="00F90503">
        <w:rPr>
          <w:spacing w:val="-2"/>
        </w:rPr>
        <w:t xml:space="preserve"> </w:t>
      </w:r>
      <w:r w:rsidR="007077F6" w:rsidRPr="00776415">
        <w:rPr>
          <w:spacing w:val="-2"/>
        </w:rPr>
        <w:t>(</w:t>
      </w:r>
      <w:hyperlink r:id="rId11" w:history="1">
        <w:r w:rsidR="007077F6" w:rsidRPr="00776415">
          <w:rPr>
            <w:rStyle w:val="Hyperlink"/>
            <w:spacing w:val="-2"/>
          </w:rPr>
          <w:t>https://www.entergytexas.com/transmission/setex/</w:t>
        </w:r>
      </w:hyperlink>
      <w:r w:rsidR="007077F6" w:rsidRPr="00776415">
        <w:rPr>
          <w:spacing w:val="-2"/>
        </w:rPr>
        <w:t>)</w:t>
      </w:r>
      <w:r w:rsidR="00DD4039">
        <w:rPr>
          <w:spacing w:val="-2"/>
        </w:rPr>
        <w:t xml:space="preserve"> </w:t>
      </w:r>
      <w:r w:rsidR="0078116F" w:rsidRPr="0078116F">
        <w:rPr>
          <w:spacing w:val="-2"/>
        </w:rPr>
        <w:t xml:space="preserve">that you can access and from which you may download materials explaining the </w:t>
      </w:r>
      <w:r w:rsidR="001C7A65">
        <w:rPr>
          <w:spacing w:val="-2"/>
        </w:rPr>
        <w:t>P</w:t>
      </w:r>
      <w:r w:rsidR="0078116F" w:rsidRPr="0078116F">
        <w:rPr>
          <w:spacing w:val="-2"/>
        </w:rPr>
        <w:t xml:space="preserve">roject and its relationship to your property. </w:t>
      </w:r>
      <w:r w:rsidR="00CE7640">
        <w:t>For</w:t>
      </w:r>
      <w:r w:rsidR="002B7604">
        <w:t xml:space="preserve"> </w:t>
      </w:r>
      <w:r w:rsidR="00CE7640">
        <w:t>your convenience</w:t>
      </w:r>
      <w:r w:rsidR="0078116F">
        <w:t>,</w:t>
      </w:r>
      <w:r w:rsidR="0078116F" w:rsidRPr="0078116F">
        <w:rPr>
          <w:spacing w:val="-2"/>
        </w:rPr>
        <w:t xml:space="preserve"> Entergy Texas will hold </w:t>
      </w:r>
      <w:r w:rsidR="00DD4039">
        <w:rPr>
          <w:spacing w:val="-2"/>
        </w:rPr>
        <w:t>three</w:t>
      </w:r>
      <w:r w:rsidR="0078116F" w:rsidRPr="0078116F">
        <w:rPr>
          <w:spacing w:val="-2"/>
        </w:rPr>
        <w:t xml:space="preserve"> Open Houses</w:t>
      </w:r>
      <w:r w:rsidR="0078116F">
        <w:t xml:space="preserve"> </w:t>
      </w:r>
      <w:r w:rsidR="006D5072">
        <w:t>(</w:t>
      </w:r>
      <w:r w:rsidR="00D15DC7">
        <w:t xml:space="preserve">at different locations </w:t>
      </w:r>
      <w:r w:rsidR="00F040C7">
        <w:t>within the study area</w:t>
      </w:r>
      <w:r w:rsidR="003E6088">
        <w:t>)</w:t>
      </w:r>
      <w:r w:rsidR="0078116F" w:rsidRPr="0078116F">
        <w:rPr>
          <w:spacing w:val="-2"/>
        </w:rPr>
        <w:t xml:space="preserve"> to present inform</w:t>
      </w:r>
      <w:r w:rsidR="0078116F" w:rsidRPr="00656E32">
        <w:rPr>
          <w:spacing w:val="-2"/>
        </w:rPr>
        <w:t xml:space="preserve">ation about the </w:t>
      </w:r>
      <w:r w:rsidR="003E7F33" w:rsidRPr="00656E32">
        <w:t>P</w:t>
      </w:r>
      <w:r w:rsidR="004F1EA8" w:rsidRPr="00656E32">
        <w:t>roject</w:t>
      </w:r>
      <w:r w:rsidR="0078116F" w:rsidRPr="00656E32">
        <w:rPr>
          <w:spacing w:val="-2"/>
        </w:rPr>
        <w:t xml:space="preserve">. </w:t>
      </w:r>
      <w:r w:rsidR="0064594E" w:rsidRPr="00656E32">
        <w:t xml:space="preserve">Each Open House will </w:t>
      </w:r>
      <w:r w:rsidR="00C86212" w:rsidRPr="00656E32">
        <w:t xml:space="preserve">have the same information available to </w:t>
      </w:r>
      <w:r w:rsidR="00DB4F80" w:rsidRPr="00656E32">
        <w:t>attendees.</w:t>
      </w:r>
      <w:r w:rsidR="009835D9">
        <w:t xml:space="preserve"> </w:t>
      </w:r>
      <w:r w:rsidR="0078116F" w:rsidRPr="0078116F">
        <w:rPr>
          <w:spacing w:val="-2"/>
        </w:rPr>
        <w:t>These Open Houses will be held</w:t>
      </w:r>
      <w:r w:rsidR="00D62509">
        <w:rPr>
          <w:spacing w:val="-2"/>
        </w:rPr>
        <w:t xml:space="preserve"> from </w:t>
      </w:r>
      <w:r w:rsidR="00C427AA" w:rsidRPr="0078116F">
        <w:rPr>
          <w:spacing w:val="-2"/>
        </w:rPr>
        <w:t>4:00pm through 7:00pm</w:t>
      </w:r>
      <w:r w:rsidR="00A2042D">
        <w:t xml:space="preserve"> on the following dates and</w:t>
      </w:r>
      <w:r w:rsidR="00C427AA" w:rsidRPr="0078116F">
        <w:rPr>
          <w:spacing w:val="-2"/>
        </w:rPr>
        <w:t xml:space="preserve"> </w:t>
      </w:r>
      <w:r w:rsidR="00D62509">
        <w:rPr>
          <w:spacing w:val="-2"/>
        </w:rPr>
        <w:t xml:space="preserve">at the following </w:t>
      </w:r>
      <w:r w:rsidR="00C427AA">
        <w:rPr>
          <w:spacing w:val="-2"/>
        </w:rPr>
        <w:t>l</w:t>
      </w:r>
      <w:r w:rsidR="00D62509">
        <w:rPr>
          <w:spacing w:val="-2"/>
        </w:rPr>
        <w:t>ocations</w:t>
      </w:r>
      <w:r w:rsidR="00364CC4">
        <w:rPr>
          <w:spacing w:val="-2"/>
        </w:rPr>
        <w:t>:</w:t>
      </w:r>
    </w:p>
    <w:p w14:paraId="65278E56" w14:textId="77777777" w:rsidR="00364CC4" w:rsidRDefault="00364CC4" w:rsidP="0078116F">
      <w:pPr>
        <w:pStyle w:val="BodyText"/>
        <w:ind w:left="760" w:right="637"/>
        <w:jc w:val="both"/>
        <w:rPr>
          <w:spacing w:val="-2"/>
        </w:rPr>
      </w:pPr>
    </w:p>
    <w:p w14:paraId="300977E3" w14:textId="7AA85902" w:rsidR="00C427AA" w:rsidRDefault="00A2042D" w:rsidP="00C24A76">
      <w:pPr>
        <w:pStyle w:val="BodyText"/>
        <w:numPr>
          <w:ilvl w:val="0"/>
          <w:numId w:val="1"/>
        </w:numPr>
        <w:spacing w:after="120"/>
        <w:ind w:left="1541" w:right="634"/>
        <w:jc w:val="both"/>
        <w:rPr>
          <w:spacing w:val="-2"/>
        </w:rPr>
      </w:pPr>
      <w:r w:rsidRPr="00776415">
        <w:rPr>
          <w:b/>
          <w:spacing w:val="-2"/>
        </w:rPr>
        <w:t>May 7, 2024</w:t>
      </w:r>
      <w:r>
        <w:rPr>
          <w:spacing w:val="-2"/>
        </w:rPr>
        <w:t xml:space="preserve">:  </w:t>
      </w:r>
      <w:r w:rsidR="006F68F5">
        <w:rPr>
          <w:spacing w:val="-2"/>
        </w:rPr>
        <w:t>Polk County Commerce Center</w:t>
      </w:r>
      <w:r w:rsidR="00917068">
        <w:rPr>
          <w:spacing w:val="-2"/>
        </w:rPr>
        <w:t xml:space="preserve"> </w:t>
      </w:r>
      <w:r w:rsidR="0078116F" w:rsidRPr="0078116F">
        <w:rPr>
          <w:spacing w:val="-2"/>
        </w:rPr>
        <w:t xml:space="preserve">located at </w:t>
      </w:r>
      <w:r w:rsidR="006C2B87">
        <w:rPr>
          <w:spacing w:val="-2"/>
        </w:rPr>
        <w:t>1017 US 59 Loop N., Livingston, TX 77351</w:t>
      </w:r>
    </w:p>
    <w:p w14:paraId="6BCA291C" w14:textId="055806E5" w:rsidR="00C427AA" w:rsidRDefault="00A2042D" w:rsidP="00C24A76">
      <w:pPr>
        <w:pStyle w:val="BodyText"/>
        <w:numPr>
          <w:ilvl w:val="0"/>
          <w:numId w:val="1"/>
        </w:numPr>
        <w:spacing w:after="120"/>
        <w:ind w:left="1541" w:right="634"/>
        <w:jc w:val="both"/>
      </w:pPr>
      <w:r w:rsidRPr="00776415">
        <w:rPr>
          <w:b/>
        </w:rPr>
        <w:t>May 8, 2024</w:t>
      </w:r>
      <w:r>
        <w:t xml:space="preserve">:  </w:t>
      </w:r>
      <w:r w:rsidR="7163937A">
        <w:rPr>
          <w:spacing w:val="-2"/>
        </w:rPr>
        <w:t>Willis</w:t>
      </w:r>
      <w:r w:rsidR="00403F20">
        <w:rPr>
          <w:spacing w:val="-2"/>
        </w:rPr>
        <w:t xml:space="preserve"> Community Center</w:t>
      </w:r>
      <w:r w:rsidR="00917068">
        <w:rPr>
          <w:spacing w:val="-2"/>
        </w:rPr>
        <w:t xml:space="preserve"> located at </w:t>
      </w:r>
      <w:r w:rsidR="701A9AE0">
        <w:rPr>
          <w:spacing w:val="-2"/>
        </w:rPr>
        <w:t>109 W. Mink St</w:t>
      </w:r>
      <w:r w:rsidR="009318C0">
        <w:rPr>
          <w:spacing w:val="-2"/>
        </w:rPr>
        <w:t xml:space="preserve">., Willis, TX </w:t>
      </w:r>
      <w:r w:rsidR="00227FAB">
        <w:rPr>
          <w:spacing w:val="-2"/>
        </w:rPr>
        <w:t>77378</w:t>
      </w:r>
    </w:p>
    <w:p w14:paraId="5D90BA8C" w14:textId="1D0D3A89" w:rsidR="000A6A01" w:rsidRDefault="00B51A1B" w:rsidP="00C24A76">
      <w:pPr>
        <w:pStyle w:val="BodyText"/>
        <w:numPr>
          <w:ilvl w:val="0"/>
          <w:numId w:val="1"/>
        </w:numPr>
        <w:spacing w:after="120"/>
        <w:ind w:left="1541" w:right="634"/>
        <w:jc w:val="both"/>
        <w:rPr>
          <w:spacing w:val="-2"/>
        </w:rPr>
      </w:pPr>
      <w:r w:rsidRPr="00776415">
        <w:rPr>
          <w:b/>
          <w:spacing w:val="-2"/>
        </w:rPr>
        <w:t>May 9, 2024</w:t>
      </w:r>
      <w:r>
        <w:rPr>
          <w:spacing w:val="-2"/>
        </w:rPr>
        <w:t xml:space="preserve">:  </w:t>
      </w:r>
      <w:r w:rsidR="00382D52">
        <w:rPr>
          <w:spacing w:val="-2"/>
        </w:rPr>
        <w:t>Lone Star Community Center</w:t>
      </w:r>
      <w:r w:rsidR="006941C5">
        <w:rPr>
          <w:spacing w:val="-2"/>
        </w:rPr>
        <w:t xml:space="preserve"> at 750 Burch St.</w:t>
      </w:r>
      <w:r w:rsidR="008C601F">
        <w:rPr>
          <w:spacing w:val="-2"/>
        </w:rPr>
        <w:t>, Jasper, TX 75951</w:t>
      </w:r>
      <w:r w:rsidR="0078116F" w:rsidRPr="0078116F">
        <w:rPr>
          <w:spacing w:val="-2"/>
        </w:rPr>
        <w:t xml:space="preserve"> </w:t>
      </w:r>
    </w:p>
    <w:p w14:paraId="118A8CCE" w14:textId="77777777" w:rsidR="000A6A01" w:rsidRDefault="000A6A01" w:rsidP="000A6A01">
      <w:pPr>
        <w:pStyle w:val="BodyText"/>
        <w:ind w:left="1545" w:right="637"/>
        <w:jc w:val="both"/>
        <w:rPr>
          <w:spacing w:val="-2"/>
        </w:rPr>
      </w:pPr>
    </w:p>
    <w:p w14:paraId="18741C91" w14:textId="77777777" w:rsidR="0078116F" w:rsidRPr="005500F4" w:rsidRDefault="0078116F" w:rsidP="0078116F">
      <w:pPr>
        <w:pStyle w:val="BodyText"/>
        <w:ind w:left="760" w:right="637"/>
        <w:jc w:val="both"/>
        <w:rPr>
          <w:i/>
          <w:iCs/>
          <w:spacing w:val="-2"/>
          <w:u w:val="single"/>
        </w:rPr>
      </w:pPr>
      <w:r w:rsidRPr="005500F4">
        <w:rPr>
          <w:i/>
          <w:iCs/>
          <w:spacing w:val="-2"/>
          <w:u w:val="single"/>
        </w:rPr>
        <w:t>What’s Next?</w:t>
      </w:r>
    </w:p>
    <w:p w14:paraId="3978A76A" w14:textId="77777777" w:rsidR="0078116F" w:rsidRPr="0078116F" w:rsidRDefault="0078116F" w:rsidP="0078116F">
      <w:pPr>
        <w:pStyle w:val="BodyText"/>
        <w:ind w:left="760" w:right="637"/>
        <w:jc w:val="both"/>
        <w:rPr>
          <w:spacing w:val="-2"/>
        </w:rPr>
      </w:pPr>
    </w:p>
    <w:p w14:paraId="64BB64F2" w14:textId="519398AB" w:rsidR="0078116F" w:rsidRPr="0078116F" w:rsidRDefault="0078116F" w:rsidP="0078116F">
      <w:pPr>
        <w:pStyle w:val="BodyText"/>
        <w:ind w:left="760" w:right="637"/>
        <w:jc w:val="both"/>
      </w:pPr>
      <w:r w:rsidRPr="0078116F">
        <w:rPr>
          <w:spacing w:val="-2"/>
        </w:rPr>
        <w:t>There is a carefully structured process put in place and overseen by the PUCT</w:t>
      </w:r>
      <w:r w:rsidR="002D1A98">
        <w:t>.</w:t>
      </w:r>
      <w:r w:rsidRPr="0078116F">
        <w:rPr>
          <w:spacing w:val="-2"/>
        </w:rPr>
        <w:t xml:space="preserve"> The process requires Entergy Texas to request that the PUCT approve the </w:t>
      </w:r>
      <w:r w:rsidR="00121B8E">
        <w:rPr>
          <w:spacing w:val="-2"/>
        </w:rPr>
        <w:t>P</w:t>
      </w:r>
      <w:r w:rsidRPr="0078116F">
        <w:rPr>
          <w:spacing w:val="-2"/>
        </w:rPr>
        <w:t xml:space="preserve">roject and select the route of the proposed transmission line by submitting an application to amend </w:t>
      </w:r>
      <w:r w:rsidR="00266815">
        <w:t xml:space="preserve">Entergy Texas’s </w:t>
      </w:r>
      <w:r w:rsidRPr="0078116F">
        <w:rPr>
          <w:spacing w:val="-2"/>
        </w:rPr>
        <w:t xml:space="preserve">Certificate of Convenience and Necessity (CCN), which obligates Entergy Texas to provide reliable electric service. </w:t>
      </w:r>
      <w:r w:rsidRPr="00E65F6D">
        <w:rPr>
          <w:spacing w:val="-2"/>
        </w:rPr>
        <w:t xml:space="preserve">This application will include a diverse set of alternative routes from which the PUCT selects </w:t>
      </w:r>
      <w:r w:rsidR="00323A1D" w:rsidRPr="00E65F6D">
        <w:rPr>
          <w:spacing w:val="-2"/>
        </w:rPr>
        <w:t xml:space="preserve">a route on which the </w:t>
      </w:r>
      <w:r w:rsidR="001C7A65" w:rsidRPr="00E65F6D">
        <w:rPr>
          <w:spacing w:val="-2"/>
        </w:rPr>
        <w:t>P</w:t>
      </w:r>
      <w:r w:rsidR="00323A1D" w:rsidRPr="00E65F6D">
        <w:rPr>
          <w:spacing w:val="-2"/>
        </w:rPr>
        <w:t>roject will</w:t>
      </w:r>
      <w:r w:rsidRPr="00E65F6D">
        <w:rPr>
          <w:spacing w:val="-2"/>
        </w:rPr>
        <w:t xml:space="preserve"> be constructed. Entergy Texas is in the early stages of this process where POWER Engineers, a consulting firm hired for </w:t>
      </w:r>
      <w:r w:rsidR="008D18B8" w:rsidRPr="00E65F6D">
        <w:rPr>
          <w:spacing w:val="-2"/>
        </w:rPr>
        <w:t xml:space="preserve">the </w:t>
      </w:r>
      <w:r w:rsidR="00121B8E" w:rsidRPr="00E65F6D">
        <w:rPr>
          <w:spacing w:val="-2"/>
        </w:rPr>
        <w:t>P</w:t>
      </w:r>
      <w:r w:rsidRPr="00E65F6D">
        <w:rPr>
          <w:spacing w:val="-2"/>
        </w:rPr>
        <w:t xml:space="preserve">roject, has identified several preliminary alternative transmission line route segments between alternative </w:t>
      </w:r>
      <w:r w:rsidR="004F506A" w:rsidRPr="00E65F6D">
        <w:rPr>
          <w:spacing w:val="-2"/>
        </w:rPr>
        <w:t>stations</w:t>
      </w:r>
      <w:r w:rsidR="321879A0" w:rsidRPr="00E65F6D">
        <w:rPr>
          <w:spacing w:val="-2"/>
        </w:rPr>
        <w:t>.</w:t>
      </w:r>
      <w:r w:rsidRPr="00E65F6D">
        <w:rPr>
          <w:spacing w:val="-2"/>
        </w:rPr>
        <w:t xml:space="preserve"> </w:t>
      </w:r>
    </w:p>
    <w:p w14:paraId="041C9725" w14:textId="77777777" w:rsidR="0078116F" w:rsidRPr="0078116F" w:rsidRDefault="0078116F" w:rsidP="0078116F">
      <w:pPr>
        <w:pStyle w:val="BodyText"/>
        <w:ind w:left="760" w:right="637"/>
        <w:jc w:val="both"/>
        <w:rPr>
          <w:spacing w:val="-2"/>
        </w:rPr>
      </w:pPr>
    </w:p>
    <w:p w14:paraId="57DF2A40" w14:textId="1DAA994A" w:rsidR="0078116F" w:rsidRPr="0078116F" w:rsidRDefault="0078116F" w:rsidP="00776415">
      <w:pPr>
        <w:pStyle w:val="BodyText"/>
        <w:spacing w:line="259" w:lineRule="auto"/>
        <w:ind w:left="760" w:right="637"/>
        <w:jc w:val="both"/>
      </w:pPr>
      <w:r w:rsidRPr="0078116F">
        <w:rPr>
          <w:spacing w:val="-2"/>
        </w:rPr>
        <w:t xml:space="preserve">Maps with greater detail and additional </w:t>
      </w:r>
      <w:r w:rsidR="001C7A65">
        <w:rPr>
          <w:spacing w:val="-2"/>
        </w:rPr>
        <w:t>P</w:t>
      </w:r>
      <w:r w:rsidRPr="0078116F">
        <w:rPr>
          <w:spacing w:val="-2"/>
        </w:rPr>
        <w:t xml:space="preserve">roject information </w:t>
      </w:r>
      <w:r w:rsidR="00C77CC9">
        <w:rPr>
          <w:spacing w:val="-2"/>
        </w:rPr>
        <w:t>are</w:t>
      </w:r>
      <w:r w:rsidRPr="0078116F">
        <w:rPr>
          <w:spacing w:val="-2"/>
        </w:rPr>
        <w:t xml:space="preserve"> available on the </w:t>
      </w:r>
      <w:r w:rsidR="00095505">
        <w:rPr>
          <w:spacing w:val="-2"/>
        </w:rPr>
        <w:t>P</w:t>
      </w:r>
      <w:r w:rsidRPr="0078116F">
        <w:rPr>
          <w:spacing w:val="-2"/>
        </w:rPr>
        <w:t xml:space="preserve">roject’s website </w:t>
      </w:r>
      <w:r w:rsidR="30B29311" w:rsidRPr="00776415">
        <w:rPr>
          <w:spacing w:val="-2"/>
        </w:rPr>
        <w:t>(</w:t>
      </w:r>
      <w:hyperlink r:id="rId12">
        <w:r w:rsidR="30B29311" w:rsidRPr="00776415">
          <w:rPr>
            <w:rStyle w:val="Hyperlink"/>
          </w:rPr>
          <w:t>https://www.</w:t>
        </w:r>
        <w:r w:rsidR="05EF97BB" w:rsidRPr="00776415">
          <w:rPr>
            <w:rStyle w:val="Hyperlink"/>
          </w:rPr>
          <w:t>entergytexas.com/transmission/setex</w:t>
        </w:r>
        <w:r w:rsidR="6C15D233" w:rsidRPr="00776415">
          <w:rPr>
            <w:rStyle w:val="Hyperlink"/>
          </w:rPr>
          <w:t>/</w:t>
        </w:r>
      </w:hyperlink>
      <w:r w:rsidR="6C15D233" w:rsidRPr="00776415">
        <w:rPr>
          <w:spacing w:val="-2"/>
        </w:rPr>
        <w:t>)</w:t>
      </w:r>
      <w:r w:rsidRPr="0078116F">
        <w:rPr>
          <w:spacing w:val="-2"/>
        </w:rPr>
        <w:t xml:space="preserve"> through a link titled “Online Open House.” It should be noted that these route segments are only preliminary and are subject to change based on further study and information gathered during the Open House</w:t>
      </w:r>
      <w:r w:rsidR="008A0745">
        <w:rPr>
          <w:spacing w:val="-2"/>
        </w:rPr>
        <w:t>s</w:t>
      </w:r>
      <w:r w:rsidRPr="0078116F">
        <w:rPr>
          <w:spacing w:val="-2"/>
        </w:rPr>
        <w:t xml:space="preserve">. Information on the website provides the opportunity to review </w:t>
      </w:r>
      <w:r w:rsidR="001C7A65">
        <w:rPr>
          <w:spacing w:val="-2"/>
        </w:rPr>
        <w:t>P</w:t>
      </w:r>
      <w:r w:rsidRPr="0078116F">
        <w:rPr>
          <w:spacing w:val="-2"/>
        </w:rPr>
        <w:t>roject details and offer feedback or comments. The feedback options are provided via a questionnaire, email, or phone voicemail system. The email address and phone number are listed at the bottom of this letter. Entergy Texas appreciates your comments and looks forward to communicating with you.</w:t>
      </w:r>
    </w:p>
    <w:p w14:paraId="2764C1DA" w14:textId="77777777" w:rsidR="0078116F" w:rsidRPr="0078116F" w:rsidRDefault="0078116F" w:rsidP="0078116F">
      <w:pPr>
        <w:pStyle w:val="BodyText"/>
        <w:ind w:left="760" w:right="637"/>
        <w:jc w:val="both"/>
        <w:rPr>
          <w:spacing w:val="-2"/>
        </w:rPr>
      </w:pPr>
    </w:p>
    <w:p w14:paraId="5F6D918C" w14:textId="2CCF3531" w:rsidR="0078116F" w:rsidRPr="0078116F" w:rsidRDefault="33119042" w:rsidP="0078116F">
      <w:pPr>
        <w:pStyle w:val="BodyText"/>
        <w:ind w:left="760" w:right="637"/>
        <w:jc w:val="both"/>
        <w:rPr>
          <w:spacing w:val="-2"/>
        </w:rPr>
      </w:pPr>
      <w:r w:rsidRPr="0078116F">
        <w:rPr>
          <w:spacing w:val="-2"/>
        </w:rPr>
        <w:t>Landowners invited to attend the Open House</w:t>
      </w:r>
      <w:r w:rsidR="008F2EF1">
        <w:rPr>
          <w:spacing w:val="-2"/>
        </w:rPr>
        <w:t>s</w:t>
      </w:r>
      <w:r w:rsidRPr="0078116F">
        <w:rPr>
          <w:spacing w:val="-2"/>
        </w:rPr>
        <w:t xml:space="preserve"> include </w:t>
      </w:r>
      <w:r w:rsidR="00C77CC9">
        <w:rPr>
          <w:spacing w:val="-2"/>
        </w:rPr>
        <w:t>names</w:t>
      </w:r>
      <w:r w:rsidR="00C77CC9" w:rsidRPr="0078116F">
        <w:rPr>
          <w:spacing w:val="-2"/>
        </w:rPr>
        <w:t xml:space="preserve"> </w:t>
      </w:r>
      <w:r w:rsidRPr="0078116F">
        <w:rPr>
          <w:spacing w:val="-2"/>
        </w:rPr>
        <w:t xml:space="preserve">listed on the current county tax rolls as owners of land within 500 feet of the center line of any proposed preliminary route segment. Your input, and that of others who may be affected by this </w:t>
      </w:r>
      <w:r w:rsidR="003E536D">
        <w:rPr>
          <w:spacing w:val="-2"/>
        </w:rPr>
        <w:t>P</w:t>
      </w:r>
      <w:r w:rsidRPr="0078116F">
        <w:rPr>
          <w:spacing w:val="-2"/>
        </w:rPr>
        <w:t xml:space="preserve">roject is important, especially in evaluating locations for new transmission facilities and assessing the </w:t>
      </w:r>
      <w:r w:rsidR="003E536D">
        <w:rPr>
          <w:spacing w:val="-2"/>
        </w:rPr>
        <w:t>P</w:t>
      </w:r>
      <w:r w:rsidRPr="0078116F">
        <w:rPr>
          <w:spacing w:val="-2"/>
        </w:rPr>
        <w:t xml:space="preserve">roject’s impacts. The comment period will be active from </w:t>
      </w:r>
      <w:r w:rsidR="2F85446F" w:rsidRPr="34507047">
        <w:rPr>
          <w:spacing w:val="-2"/>
        </w:rPr>
        <w:t>May 7, 2024</w:t>
      </w:r>
      <w:r w:rsidRPr="0078116F">
        <w:rPr>
          <w:spacing w:val="-2"/>
        </w:rPr>
        <w:t xml:space="preserve"> through </w:t>
      </w:r>
      <w:r w:rsidR="5A7AD16F" w:rsidRPr="34507047">
        <w:rPr>
          <w:spacing w:val="-2"/>
        </w:rPr>
        <w:t>June 7,</w:t>
      </w:r>
      <w:r w:rsidRPr="0078116F">
        <w:rPr>
          <w:spacing w:val="-2"/>
        </w:rPr>
        <w:t xml:space="preserve"> 2024. All comments should be made during this four-week period. Comments initiated after </w:t>
      </w:r>
      <w:r w:rsidR="63D99360" w:rsidRPr="34507047">
        <w:rPr>
          <w:spacing w:val="-2"/>
        </w:rPr>
        <w:t>June 7,</w:t>
      </w:r>
      <w:r w:rsidRPr="0078116F">
        <w:rPr>
          <w:spacing w:val="-2"/>
        </w:rPr>
        <w:t xml:space="preserve"> 2024 cannot be guaranteed to be incorporated in the </w:t>
      </w:r>
      <w:r w:rsidR="00FC1AA8">
        <w:rPr>
          <w:spacing w:val="-2"/>
        </w:rPr>
        <w:t>P</w:t>
      </w:r>
      <w:r w:rsidRPr="0078116F">
        <w:rPr>
          <w:spacing w:val="-2"/>
        </w:rPr>
        <w:t>roject decisions included in the CCN application.</w:t>
      </w:r>
    </w:p>
    <w:p w14:paraId="0975A166" w14:textId="77777777" w:rsidR="0078116F" w:rsidRPr="0078116F" w:rsidRDefault="0078116F" w:rsidP="0078116F">
      <w:pPr>
        <w:pStyle w:val="BodyText"/>
        <w:ind w:left="760" w:right="637"/>
        <w:jc w:val="both"/>
        <w:rPr>
          <w:spacing w:val="-2"/>
        </w:rPr>
      </w:pPr>
    </w:p>
    <w:p w14:paraId="00BD6B00" w14:textId="2160F86E" w:rsidR="0078116F" w:rsidRPr="005500F4" w:rsidRDefault="0078116F" w:rsidP="0078116F">
      <w:pPr>
        <w:pStyle w:val="BodyText"/>
        <w:ind w:left="760" w:right="637"/>
        <w:jc w:val="both"/>
        <w:rPr>
          <w:i/>
          <w:iCs/>
          <w:spacing w:val="-2"/>
          <w:u w:val="single"/>
        </w:rPr>
      </w:pPr>
      <w:r w:rsidRPr="005500F4">
        <w:rPr>
          <w:i/>
          <w:iCs/>
          <w:spacing w:val="-2"/>
          <w:u w:val="single"/>
        </w:rPr>
        <w:t>Public Meeting</w:t>
      </w:r>
      <w:r w:rsidR="00215211" w:rsidRPr="005500F4">
        <w:rPr>
          <w:i/>
          <w:iCs/>
          <w:spacing w:val="-2"/>
          <w:u w:val="single"/>
        </w:rPr>
        <w:t>s</w:t>
      </w:r>
    </w:p>
    <w:p w14:paraId="7DBE812A" w14:textId="77777777" w:rsidR="0078116F" w:rsidRPr="0078116F" w:rsidRDefault="0078116F" w:rsidP="0078116F">
      <w:pPr>
        <w:pStyle w:val="BodyText"/>
        <w:ind w:left="760" w:right="637"/>
        <w:jc w:val="both"/>
        <w:rPr>
          <w:spacing w:val="-2"/>
        </w:rPr>
      </w:pPr>
    </w:p>
    <w:p w14:paraId="27C4951A" w14:textId="63B78B21" w:rsidR="0078116F" w:rsidRPr="0078116F" w:rsidRDefault="0078116F" w:rsidP="0078116F">
      <w:pPr>
        <w:pStyle w:val="BodyText"/>
        <w:ind w:left="760" w:right="637"/>
        <w:jc w:val="both"/>
      </w:pPr>
      <w:r w:rsidRPr="0078116F">
        <w:rPr>
          <w:spacing w:val="-2"/>
        </w:rPr>
        <w:t>The Open House</w:t>
      </w:r>
      <w:r w:rsidR="00215211">
        <w:rPr>
          <w:spacing w:val="-2"/>
        </w:rPr>
        <w:t>s</w:t>
      </w:r>
      <w:r w:rsidRPr="0078116F">
        <w:rPr>
          <w:spacing w:val="-2"/>
        </w:rPr>
        <w:t xml:space="preserve"> will have an informal “come-and-go” format consisting of staffed information stations addressing the various aspects of the </w:t>
      </w:r>
      <w:r w:rsidR="00F40055">
        <w:rPr>
          <w:spacing w:val="-2"/>
        </w:rPr>
        <w:t>P</w:t>
      </w:r>
      <w:r w:rsidRPr="0078116F">
        <w:rPr>
          <w:spacing w:val="-2"/>
        </w:rPr>
        <w:t xml:space="preserve">roject. You will be able to review each station at </w:t>
      </w:r>
      <w:r w:rsidR="33119042" w:rsidRPr="0078116F">
        <w:rPr>
          <w:spacing w:val="-2"/>
        </w:rPr>
        <w:t xml:space="preserve">your </w:t>
      </w:r>
      <w:r w:rsidR="33119042" w:rsidRPr="0078116F">
        <w:rPr>
          <w:spacing w:val="-2"/>
        </w:rPr>
        <w:lastRenderedPageBreak/>
        <w:t xml:space="preserve">own pace, ask questions, and find out approximately where the proposed line segments </w:t>
      </w:r>
      <w:proofErr w:type="gramStart"/>
      <w:r w:rsidR="33119042" w:rsidRPr="0078116F">
        <w:rPr>
          <w:spacing w:val="-2"/>
        </w:rPr>
        <w:t>are located in</w:t>
      </w:r>
      <w:proofErr w:type="gramEnd"/>
      <w:r w:rsidR="33119042" w:rsidRPr="0078116F">
        <w:rPr>
          <w:spacing w:val="-2"/>
        </w:rPr>
        <w:t xml:space="preserve"> relation to your property. Entergy Texas will also make a questionnaire available to you to obtain your input before you leave or if you prefer to take with you, consider and return it no later than </w:t>
      </w:r>
      <w:r w:rsidR="6A8F3251" w:rsidRPr="0078116F">
        <w:rPr>
          <w:spacing w:val="-2"/>
        </w:rPr>
        <w:t>June 7</w:t>
      </w:r>
      <w:r w:rsidR="33119042" w:rsidRPr="0078116F">
        <w:rPr>
          <w:spacing w:val="-2"/>
        </w:rPr>
        <w:t>, 2024.</w:t>
      </w:r>
    </w:p>
    <w:p w14:paraId="3B98C11D" w14:textId="77777777" w:rsidR="0078116F" w:rsidRPr="0078116F" w:rsidRDefault="0078116F" w:rsidP="0078116F">
      <w:pPr>
        <w:pStyle w:val="BodyText"/>
        <w:ind w:left="760" w:right="637"/>
        <w:jc w:val="both"/>
        <w:rPr>
          <w:spacing w:val="-2"/>
        </w:rPr>
      </w:pPr>
    </w:p>
    <w:p w14:paraId="6E3557FD" w14:textId="77777777" w:rsidR="0078116F" w:rsidRPr="005500F4" w:rsidRDefault="0078116F" w:rsidP="0078116F">
      <w:pPr>
        <w:pStyle w:val="BodyText"/>
        <w:ind w:left="760" w:right="637"/>
        <w:jc w:val="both"/>
        <w:rPr>
          <w:i/>
          <w:iCs/>
          <w:spacing w:val="-2"/>
          <w:u w:val="single"/>
        </w:rPr>
      </w:pPr>
      <w:r w:rsidRPr="005500F4">
        <w:rPr>
          <w:i/>
          <w:iCs/>
          <w:spacing w:val="-2"/>
          <w:u w:val="single"/>
        </w:rPr>
        <w:t>Project Questionnaire</w:t>
      </w:r>
    </w:p>
    <w:p w14:paraId="0F7D78AD" w14:textId="77777777" w:rsidR="0078116F" w:rsidRPr="0078116F" w:rsidRDefault="0078116F" w:rsidP="0078116F">
      <w:pPr>
        <w:pStyle w:val="BodyText"/>
        <w:ind w:left="760" w:right="637"/>
        <w:jc w:val="both"/>
        <w:rPr>
          <w:spacing w:val="-2"/>
        </w:rPr>
      </w:pPr>
    </w:p>
    <w:p w14:paraId="5B8B50C0" w14:textId="08431DDC" w:rsidR="0078116F" w:rsidRPr="00033DC0" w:rsidRDefault="0078116F" w:rsidP="0078116F">
      <w:pPr>
        <w:pStyle w:val="BodyText"/>
        <w:ind w:left="760" w:right="637"/>
        <w:jc w:val="both"/>
      </w:pPr>
      <w:r w:rsidRPr="0078116F">
        <w:rPr>
          <w:spacing w:val="-2"/>
        </w:rPr>
        <w:t>The information that you provide will be carefully considered in the transmission line route selection process. The best way for you to communicate this information is by completing the Project Questionnaire that has been included in this mailing, will be available at the Open House</w:t>
      </w:r>
      <w:r w:rsidR="002D666D">
        <w:rPr>
          <w:spacing w:val="-2"/>
        </w:rPr>
        <w:t>s</w:t>
      </w:r>
      <w:r w:rsidRPr="0078116F">
        <w:rPr>
          <w:spacing w:val="-2"/>
        </w:rPr>
        <w:t xml:space="preserve">, or available online through the </w:t>
      </w:r>
      <w:r w:rsidR="007C24E9">
        <w:rPr>
          <w:spacing w:val="-2"/>
        </w:rPr>
        <w:t>P</w:t>
      </w:r>
      <w:r w:rsidRPr="0078116F">
        <w:rPr>
          <w:spacing w:val="-2"/>
        </w:rPr>
        <w:t xml:space="preserve">roject website and the “Online Open House” link. </w:t>
      </w:r>
      <w:r w:rsidR="004C7AE6">
        <w:rPr>
          <w:spacing w:val="-2"/>
        </w:rPr>
        <w:t xml:space="preserve">You have three options for returning the Project Questionnaire: (1) </w:t>
      </w:r>
      <w:r w:rsidR="00A84DCB">
        <w:rPr>
          <w:spacing w:val="-2"/>
        </w:rPr>
        <w:t>complete the Project Questionnaire online; (2) return in person at one of the Open Houses; or (3) return via U.S. mail using the address below.</w:t>
      </w:r>
      <w:r w:rsidRPr="0078116F">
        <w:rPr>
          <w:spacing w:val="-2"/>
        </w:rPr>
        <w:t xml:space="preserve"> </w:t>
      </w:r>
      <w:r w:rsidRPr="00033DC0">
        <w:rPr>
          <w:spacing w:val="-2"/>
        </w:rPr>
        <w:t xml:space="preserve">In the months following the Open House review period, Entergy Texas and POWER Engineers will develop a diverse set of alternative routes to be included in the application to be filed with the PUCT next year. At that time, Entergy Texas will provide notice of the application as prescribed by the PUCT rules. </w:t>
      </w:r>
      <w:r w:rsidRPr="00033DC0">
        <w:rPr>
          <w:b/>
          <w:spacing w:val="-2"/>
        </w:rPr>
        <w:t xml:space="preserve">All routes and route segments included in this notice are available for selection and approval by the </w:t>
      </w:r>
      <w:r w:rsidR="00D5097E" w:rsidRPr="00033DC0">
        <w:rPr>
          <w:b/>
          <w:bCs/>
        </w:rPr>
        <w:t>PUCT</w:t>
      </w:r>
      <w:r w:rsidRPr="00033DC0">
        <w:rPr>
          <w:spacing w:val="-2"/>
        </w:rPr>
        <w:t xml:space="preserve">. If approved, only one route (consisting of multiple route segments) </w:t>
      </w:r>
      <w:r w:rsidR="003B20F5" w:rsidRPr="00033DC0">
        <w:t xml:space="preserve">from the new Babel Switching Station to the new Running Bear </w:t>
      </w:r>
      <w:r w:rsidRPr="00033DC0" w:rsidDel="0078116F">
        <w:t>Substation</w:t>
      </w:r>
      <w:r w:rsidRPr="00033DC0" w:rsidDel="0078116F">
        <w:rPr>
          <w:spacing w:val="-2"/>
        </w:rPr>
        <w:t xml:space="preserve"> </w:t>
      </w:r>
      <w:r w:rsidRPr="00033DC0">
        <w:rPr>
          <w:spacing w:val="-2"/>
        </w:rPr>
        <w:t>will be selected by the PUCT.</w:t>
      </w:r>
    </w:p>
    <w:p w14:paraId="0AA5AFAB" w14:textId="77777777" w:rsidR="0078116F" w:rsidRPr="0078116F" w:rsidRDefault="0078116F" w:rsidP="0078116F">
      <w:pPr>
        <w:pStyle w:val="BodyText"/>
        <w:ind w:left="760" w:right="637"/>
        <w:jc w:val="both"/>
        <w:rPr>
          <w:spacing w:val="-2"/>
        </w:rPr>
      </w:pPr>
    </w:p>
    <w:p w14:paraId="1150E567" w14:textId="4FF36180" w:rsidR="0078116F" w:rsidRPr="0078116F" w:rsidRDefault="0078116F" w:rsidP="0078116F">
      <w:pPr>
        <w:pStyle w:val="BodyText"/>
        <w:ind w:left="760" w:right="637"/>
        <w:jc w:val="both"/>
        <w:rPr>
          <w:spacing w:val="-2"/>
        </w:rPr>
      </w:pPr>
      <w:r w:rsidRPr="0078116F">
        <w:rPr>
          <w:spacing w:val="-2"/>
        </w:rPr>
        <w:t xml:space="preserve">Any changes to the above dates or the stated processes above due to conditions that are unforeseen will be communicated on the </w:t>
      </w:r>
      <w:r w:rsidR="007C24E9">
        <w:rPr>
          <w:spacing w:val="-2"/>
        </w:rPr>
        <w:t>P</w:t>
      </w:r>
      <w:r w:rsidRPr="0078116F">
        <w:rPr>
          <w:spacing w:val="-2"/>
        </w:rPr>
        <w:t xml:space="preserve">roject website. Entergy Texas appreciates your patience and understanding during this time, and we look forward to our future discussion on this </w:t>
      </w:r>
      <w:r w:rsidR="00C17329">
        <w:rPr>
          <w:spacing w:val="-2"/>
        </w:rPr>
        <w:t>P</w:t>
      </w:r>
      <w:r w:rsidRPr="0078116F">
        <w:rPr>
          <w:spacing w:val="-2"/>
        </w:rPr>
        <w:t>roject.</w:t>
      </w:r>
    </w:p>
    <w:p w14:paraId="677D4F52" w14:textId="77777777" w:rsidR="0078116F" w:rsidRPr="0078116F" w:rsidRDefault="0078116F" w:rsidP="0078116F">
      <w:pPr>
        <w:pStyle w:val="BodyText"/>
        <w:ind w:left="760" w:right="637"/>
        <w:jc w:val="both"/>
        <w:rPr>
          <w:spacing w:val="-2"/>
        </w:rPr>
      </w:pPr>
    </w:p>
    <w:p w14:paraId="4D58F1C0" w14:textId="0BDA3E2F" w:rsidR="0078116F" w:rsidRPr="0078116F" w:rsidRDefault="0078116F" w:rsidP="0078116F">
      <w:pPr>
        <w:pStyle w:val="BodyText"/>
        <w:ind w:left="760" w:right="637"/>
        <w:jc w:val="both"/>
        <w:rPr>
          <w:spacing w:val="-2"/>
        </w:rPr>
      </w:pPr>
      <w:r w:rsidRPr="0078116F">
        <w:rPr>
          <w:spacing w:val="-2"/>
        </w:rPr>
        <w:t xml:space="preserve">If you have any questions about the proposed transmission </w:t>
      </w:r>
      <w:r w:rsidR="007C24E9">
        <w:rPr>
          <w:spacing w:val="-2"/>
        </w:rPr>
        <w:t>P</w:t>
      </w:r>
      <w:r w:rsidRPr="0078116F">
        <w:rPr>
          <w:spacing w:val="-2"/>
        </w:rPr>
        <w:t>roject or upcoming Open House</w:t>
      </w:r>
      <w:r w:rsidR="003D23FF">
        <w:rPr>
          <w:spacing w:val="-2"/>
        </w:rPr>
        <w:t>s</w:t>
      </w:r>
      <w:r w:rsidRPr="0078116F">
        <w:rPr>
          <w:spacing w:val="-2"/>
        </w:rPr>
        <w:t xml:space="preserve">, please contact Brad Coleman and the </w:t>
      </w:r>
      <w:r w:rsidR="007C24E9">
        <w:rPr>
          <w:spacing w:val="-2"/>
        </w:rPr>
        <w:t>P</w:t>
      </w:r>
      <w:r w:rsidRPr="0078116F">
        <w:rPr>
          <w:spacing w:val="-2"/>
        </w:rPr>
        <w:t>roject team in one of the following manners:</w:t>
      </w:r>
    </w:p>
    <w:p w14:paraId="683F4158" w14:textId="77777777" w:rsidR="0078116F" w:rsidRPr="0078116F" w:rsidRDefault="0078116F" w:rsidP="0078116F">
      <w:pPr>
        <w:pStyle w:val="BodyText"/>
        <w:ind w:left="760" w:right="637"/>
        <w:jc w:val="both"/>
        <w:rPr>
          <w:spacing w:val="-2"/>
        </w:rPr>
      </w:pPr>
    </w:p>
    <w:p w14:paraId="30506448" w14:textId="77777777" w:rsidR="000F5924" w:rsidRDefault="000F5924" w:rsidP="00776415">
      <w:pPr>
        <w:pStyle w:val="BodyText"/>
        <w:keepNext/>
        <w:ind w:left="763" w:right="634"/>
        <w:jc w:val="both"/>
        <w:rPr>
          <w:spacing w:val="-2"/>
        </w:rPr>
      </w:pPr>
    </w:p>
    <w:p w14:paraId="5DBAAAB4" w14:textId="79BBAFB3" w:rsidR="0078116F" w:rsidRPr="0078116F" w:rsidRDefault="0078116F" w:rsidP="00776415">
      <w:pPr>
        <w:pStyle w:val="BodyText"/>
        <w:keepNext/>
        <w:ind w:left="763" w:right="634"/>
        <w:jc w:val="both"/>
        <w:rPr>
          <w:spacing w:val="-2"/>
        </w:rPr>
      </w:pPr>
      <w:r w:rsidRPr="0078116F">
        <w:rPr>
          <w:spacing w:val="-2"/>
        </w:rPr>
        <w:t>By Mail:</w:t>
      </w:r>
    </w:p>
    <w:p w14:paraId="5D339E25" w14:textId="77777777" w:rsidR="0078116F" w:rsidRPr="0078116F" w:rsidRDefault="0078116F" w:rsidP="005500F4">
      <w:pPr>
        <w:pStyle w:val="BodyText"/>
        <w:ind w:left="760" w:right="637" w:firstLine="680"/>
        <w:jc w:val="both"/>
        <w:rPr>
          <w:spacing w:val="-2"/>
        </w:rPr>
      </w:pPr>
      <w:r w:rsidRPr="0078116F">
        <w:rPr>
          <w:spacing w:val="-2"/>
        </w:rPr>
        <w:t>Entergy Texas</w:t>
      </w:r>
    </w:p>
    <w:p w14:paraId="45025744" w14:textId="77777777" w:rsidR="00A92079" w:rsidRDefault="0078116F" w:rsidP="005500F4">
      <w:pPr>
        <w:pStyle w:val="BodyText"/>
        <w:ind w:left="760" w:right="637" w:firstLine="680"/>
        <w:jc w:val="both"/>
        <w:rPr>
          <w:spacing w:val="-2"/>
        </w:rPr>
      </w:pPr>
      <w:r w:rsidRPr="0078116F">
        <w:rPr>
          <w:spacing w:val="-2"/>
        </w:rPr>
        <w:t>Attn: Brad Coleman</w:t>
      </w:r>
    </w:p>
    <w:p w14:paraId="2046DAB8" w14:textId="47439911" w:rsidR="0078116F" w:rsidRPr="0078116F" w:rsidRDefault="0078116F" w:rsidP="005500F4">
      <w:pPr>
        <w:pStyle w:val="BodyText"/>
        <w:ind w:left="760" w:right="637" w:firstLine="680"/>
        <w:jc w:val="both"/>
        <w:rPr>
          <w:spacing w:val="-2"/>
        </w:rPr>
      </w:pPr>
      <w:r w:rsidRPr="0078116F">
        <w:rPr>
          <w:spacing w:val="-2"/>
        </w:rPr>
        <w:t>8630 Eastex Freeway</w:t>
      </w:r>
    </w:p>
    <w:p w14:paraId="59418030" w14:textId="77777777" w:rsidR="0078116F" w:rsidRPr="0078116F" w:rsidRDefault="0078116F" w:rsidP="005500F4">
      <w:pPr>
        <w:pStyle w:val="BodyText"/>
        <w:ind w:left="760" w:right="637" w:firstLine="680"/>
        <w:jc w:val="both"/>
        <w:rPr>
          <w:spacing w:val="-2"/>
        </w:rPr>
      </w:pPr>
      <w:r w:rsidRPr="0078116F">
        <w:rPr>
          <w:spacing w:val="-2"/>
        </w:rPr>
        <w:t>Beaumont, TX 77708</w:t>
      </w:r>
    </w:p>
    <w:p w14:paraId="40DF85E2" w14:textId="77777777" w:rsidR="0078116F" w:rsidRPr="0078116F" w:rsidRDefault="0078116F" w:rsidP="0078116F">
      <w:pPr>
        <w:pStyle w:val="BodyText"/>
        <w:ind w:left="760" w:right="637"/>
        <w:jc w:val="both"/>
        <w:rPr>
          <w:spacing w:val="-2"/>
        </w:rPr>
      </w:pPr>
    </w:p>
    <w:p w14:paraId="5A1FFDC6" w14:textId="77777777" w:rsidR="0078116F" w:rsidRPr="0078116F" w:rsidRDefault="0078116F" w:rsidP="0078116F">
      <w:pPr>
        <w:pStyle w:val="BodyText"/>
        <w:ind w:left="760" w:right="637"/>
        <w:jc w:val="both"/>
        <w:rPr>
          <w:spacing w:val="-2"/>
        </w:rPr>
      </w:pPr>
    </w:p>
    <w:p w14:paraId="18578A7F" w14:textId="77777777" w:rsidR="0078116F" w:rsidRPr="0078116F" w:rsidRDefault="0078116F" w:rsidP="0078116F">
      <w:pPr>
        <w:pStyle w:val="BodyText"/>
        <w:ind w:left="760" w:right="637"/>
        <w:jc w:val="both"/>
        <w:rPr>
          <w:spacing w:val="-2"/>
        </w:rPr>
      </w:pPr>
      <w:r w:rsidRPr="0078116F">
        <w:rPr>
          <w:spacing w:val="-2"/>
        </w:rPr>
        <w:t>By Project Questionnaire:</w:t>
      </w:r>
    </w:p>
    <w:p w14:paraId="7168DD63" w14:textId="4E904F44" w:rsidR="0078116F" w:rsidRPr="0078116F" w:rsidRDefault="0078116F" w:rsidP="005500F4">
      <w:pPr>
        <w:pStyle w:val="BodyText"/>
        <w:ind w:left="1440" w:right="637"/>
        <w:jc w:val="both"/>
        <w:rPr>
          <w:spacing w:val="-2"/>
        </w:rPr>
      </w:pPr>
      <w:r w:rsidRPr="0078116F">
        <w:rPr>
          <w:spacing w:val="-2"/>
        </w:rPr>
        <w:t xml:space="preserve">Included in this mailing or by completing the same Questionnaire online through the </w:t>
      </w:r>
      <w:r w:rsidR="00C1700D">
        <w:rPr>
          <w:spacing w:val="-2"/>
        </w:rPr>
        <w:t>P</w:t>
      </w:r>
      <w:r w:rsidRPr="0078116F">
        <w:rPr>
          <w:spacing w:val="-2"/>
        </w:rPr>
        <w:t>roject website and the “Online Open House” link.</w:t>
      </w:r>
    </w:p>
    <w:p w14:paraId="6B17388B" w14:textId="77777777" w:rsidR="0078116F" w:rsidRPr="0078116F" w:rsidRDefault="0078116F" w:rsidP="00A31028">
      <w:pPr>
        <w:pStyle w:val="BodyText"/>
        <w:ind w:right="637"/>
        <w:jc w:val="both"/>
        <w:rPr>
          <w:spacing w:val="-2"/>
        </w:rPr>
      </w:pPr>
    </w:p>
    <w:p w14:paraId="74E126ED" w14:textId="77777777" w:rsidR="0078116F" w:rsidRPr="0078116F" w:rsidRDefault="0078116F" w:rsidP="0078116F">
      <w:pPr>
        <w:pStyle w:val="BodyText"/>
        <w:ind w:left="760" w:right="637"/>
        <w:jc w:val="both"/>
        <w:rPr>
          <w:spacing w:val="-2"/>
        </w:rPr>
      </w:pPr>
      <w:r w:rsidRPr="0078116F">
        <w:rPr>
          <w:spacing w:val="-2"/>
        </w:rPr>
        <w:t>By Phone:</w:t>
      </w:r>
    </w:p>
    <w:p w14:paraId="7C9F4ACE" w14:textId="77777777" w:rsidR="0078116F" w:rsidRPr="0078116F" w:rsidRDefault="0078116F" w:rsidP="005500F4">
      <w:pPr>
        <w:pStyle w:val="BodyText"/>
        <w:ind w:left="760" w:right="637" w:firstLine="680"/>
        <w:jc w:val="both"/>
        <w:rPr>
          <w:spacing w:val="-2"/>
        </w:rPr>
      </w:pPr>
      <w:r w:rsidRPr="0078116F">
        <w:rPr>
          <w:spacing w:val="-2"/>
        </w:rPr>
        <w:t>409-347-5125</w:t>
      </w:r>
    </w:p>
    <w:p w14:paraId="0605B2A8" w14:textId="77777777" w:rsidR="0078116F" w:rsidRPr="0078116F" w:rsidRDefault="0078116F" w:rsidP="0078116F">
      <w:pPr>
        <w:pStyle w:val="BodyText"/>
        <w:ind w:left="760" w:right="637"/>
        <w:jc w:val="both"/>
        <w:rPr>
          <w:spacing w:val="-2"/>
        </w:rPr>
      </w:pPr>
    </w:p>
    <w:p w14:paraId="23A38736" w14:textId="77777777" w:rsidR="0078116F" w:rsidRPr="0078116F" w:rsidRDefault="0078116F" w:rsidP="0078116F">
      <w:pPr>
        <w:pStyle w:val="BodyText"/>
        <w:ind w:left="760" w:right="637"/>
        <w:jc w:val="both"/>
        <w:rPr>
          <w:spacing w:val="-2"/>
        </w:rPr>
      </w:pPr>
      <w:r w:rsidRPr="0078116F">
        <w:rPr>
          <w:spacing w:val="-2"/>
        </w:rPr>
        <w:t>By Email:</w:t>
      </w:r>
    </w:p>
    <w:p w14:paraId="5386F496" w14:textId="3C6153A9" w:rsidR="0078116F" w:rsidRPr="0078116F" w:rsidRDefault="00CA069A" w:rsidP="005500F4">
      <w:pPr>
        <w:pStyle w:val="BodyText"/>
        <w:ind w:left="760" w:right="637" w:firstLine="680"/>
        <w:jc w:val="both"/>
        <w:rPr>
          <w:spacing w:val="-2"/>
        </w:rPr>
      </w:pPr>
      <w:r w:rsidRPr="00776415">
        <w:rPr>
          <w:spacing w:val="-2"/>
        </w:rPr>
        <w:t>s</w:t>
      </w:r>
      <w:r w:rsidR="3849EB18" w:rsidRPr="00776415">
        <w:rPr>
          <w:spacing w:val="-2"/>
        </w:rPr>
        <w:t>etex</w:t>
      </w:r>
      <w:r w:rsidR="0078116F" w:rsidRPr="00776415">
        <w:rPr>
          <w:spacing w:val="-2"/>
        </w:rPr>
        <w:t>@entergy.com</w:t>
      </w:r>
    </w:p>
    <w:p w14:paraId="7B6213C0" w14:textId="77777777" w:rsidR="0078116F" w:rsidRPr="0078116F" w:rsidRDefault="0078116F" w:rsidP="0078116F">
      <w:pPr>
        <w:pStyle w:val="BodyText"/>
        <w:ind w:left="760" w:right="637"/>
        <w:jc w:val="both"/>
        <w:rPr>
          <w:spacing w:val="-2"/>
        </w:rPr>
      </w:pPr>
    </w:p>
    <w:p w14:paraId="5C59B581" w14:textId="77777777" w:rsidR="00A700CC" w:rsidRDefault="00A700CC" w:rsidP="0078116F">
      <w:pPr>
        <w:pStyle w:val="BodyText"/>
        <w:ind w:left="760" w:right="637"/>
        <w:jc w:val="both"/>
        <w:rPr>
          <w:spacing w:val="-2"/>
        </w:rPr>
      </w:pPr>
    </w:p>
    <w:p w14:paraId="4B4855EF" w14:textId="77777777" w:rsidR="00A700CC" w:rsidRDefault="00A700CC" w:rsidP="0078116F">
      <w:pPr>
        <w:pStyle w:val="BodyText"/>
        <w:ind w:left="760" w:right="637"/>
        <w:jc w:val="both"/>
        <w:rPr>
          <w:spacing w:val="-2"/>
        </w:rPr>
      </w:pPr>
    </w:p>
    <w:p w14:paraId="4EE748BA" w14:textId="0564CD9C" w:rsidR="00A700CC" w:rsidRDefault="00A700CC" w:rsidP="0078116F">
      <w:pPr>
        <w:pStyle w:val="BodyText"/>
        <w:ind w:left="760" w:right="637"/>
        <w:jc w:val="both"/>
        <w:rPr>
          <w:spacing w:val="-2"/>
        </w:rPr>
      </w:pPr>
      <w:r>
        <w:rPr>
          <w:spacing w:val="-2"/>
        </w:rPr>
        <w:lastRenderedPageBreak/>
        <w:t xml:space="preserve">We look forward to seeing or hearing from you. </w:t>
      </w:r>
    </w:p>
    <w:p w14:paraId="5A23DA27" w14:textId="77777777" w:rsidR="00A700CC" w:rsidRDefault="00A700CC" w:rsidP="0078116F">
      <w:pPr>
        <w:pStyle w:val="BodyText"/>
        <w:ind w:left="760" w:right="637"/>
        <w:jc w:val="both"/>
        <w:rPr>
          <w:spacing w:val="-2"/>
        </w:rPr>
      </w:pPr>
    </w:p>
    <w:p w14:paraId="2914E77A" w14:textId="77777777" w:rsidR="00A700CC" w:rsidRDefault="00A700CC" w:rsidP="0078116F">
      <w:pPr>
        <w:pStyle w:val="BodyText"/>
        <w:ind w:left="760" w:right="637"/>
        <w:jc w:val="both"/>
        <w:rPr>
          <w:spacing w:val="-2"/>
        </w:rPr>
      </w:pPr>
    </w:p>
    <w:p w14:paraId="7C9CB737" w14:textId="2980D7E6" w:rsidR="0078116F" w:rsidRDefault="0078116F" w:rsidP="0078116F">
      <w:pPr>
        <w:pStyle w:val="BodyText"/>
        <w:ind w:left="760" w:right="637"/>
        <w:jc w:val="both"/>
        <w:rPr>
          <w:spacing w:val="-2"/>
        </w:rPr>
      </w:pPr>
      <w:r w:rsidRPr="0078116F">
        <w:rPr>
          <w:spacing w:val="-2"/>
        </w:rPr>
        <w:t>Sincerely,</w:t>
      </w:r>
    </w:p>
    <w:p w14:paraId="2DEC5586" w14:textId="69C32FD1" w:rsidR="005D6314" w:rsidRDefault="005D6314" w:rsidP="005D6314">
      <w:pPr>
        <w:pStyle w:val="NormalWeb"/>
      </w:pPr>
      <w:r>
        <w:t xml:space="preserve">         </w:t>
      </w:r>
      <w:r>
        <w:rPr>
          <w:noProof/>
        </w:rPr>
        <w:drawing>
          <wp:inline distT="0" distB="0" distL="0" distR="0" wp14:anchorId="1F76DC40" wp14:editId="6EE2E0C7">
            <wp:extent cx="1447800" cy="7263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915" cy="732968"/>
                    </a:xfrm>
                    <a:prstGeom prst="rect">
                      <a:avLst/>
                    </a:prstGeom>
                    <a:noFill/>
                    <a:ln>
                      <a:noFill/>
                    </a:ln>
                  </pic:spPr>
                </pic:pic>
              </a:graphicData>
            </a:graphic>
          </wp:inline>
        </w:drawing>
      </w:r>
    </w:p>
    <w:p w14:paraId="232DAC99" w14:textId="31AEF44F" w:rsidR="0078116F" w:rsidRPr="0078116F" w:rsidRDefault="0078116F" w:rsidP="0078116F">
      <w:pPr>
        <w:pStyle w:val="BodyText"/>
        <w:ind w:left="760" w:right="637"/>
        <w:jc w:val="both"/>
        <w:rPr>
          <w:spacing w:val="-2"/>
        </w:rPr>
      </w:pPr>
      <w:r w:rsidRPr="0078116F">
        <w:rPr>
          <w:spacing w:val="-2"/>
        </w:rPr>
        <w:t>Stuart Barrett</w:t>
      </w:r>
    </w:p>
    <w:p w14:paraId="3C209862" w14:textId="2A43278D" w:rsidR="0078116F" w:rsidRDefault="0078116F" w:rsidP="0078116F">
      <w:pPr>
        <w:pStyle w:val="BodyText"/>
        <w:ind w:left="760" w:right="637"/>
        <w:jc w:val="both"/>
        <w:rPr>
          <w:spacing w:val="-2"/>
        </w:rPr>
      </w:pPr>
      <w:r w:rsidRPr="0078116F">
        <w:rPr>
          <w:spacing w:val="-2"/>
        </w:rPr>
        <w:t>Vice President, Customer Service</w:t>
      </w:r>
    </w:p>
    <w:p w14:paraId="2960134F" w14:textId="77777777" w:rsidR="00AE73A9" w:rsidRDefault="00AE73A9">
      <w:pPr>
        <w:pStyle w:val="BodyText"/>
        <w:spacing w:before="4"/>
        <w:rPr>
          <w:sz w:val="12"/>
        </w:rPr>
      </w:pPr>
    </w:p>
    <w:sectPr w:rsidR="00AE73A9" w:rsidSect="00892246">
      <w:type w:val="continuous"/>
      <w:pgSz w:w="12240" w:h="15840"/>
      <w:pgMar w:top="1166" w:right="806" w:bottom="1166" w:left="677"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7C4C8" w14:textId="77777777" w:rsidR="00956F9B" w:rsidRDefault="00956F9B">
      <w:r>
        <w:separator/>
      </w:r>
    </w:p>
  </w:endnote>
  <w:endnote w:type="continuationSeparator" w:id="0">
    <w:p w14:paraId="5E6640B6" w14:textId="77777777" w:rsidR="00956F9B" w:rsidRDefault="00956F9B">
      <w:r>
        <w:continuationSeparator/>
      </w:r>
    </w:p>
  </w:endnote>
  <w:endnote w:type="continuationNotice" w:id="1">
    <w:p w14:paraId="4A5CBADD" w14:textId="77777777" w:rsidR="00956F9B" w:rsidRDefault="00956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F28B6" w14:textId="77777777" w:rsidR="00956F9B" w:rsidRDefault="00956F9B">
      <w:r>
        <w:separator/>
      </w:r>
    </w:p>
  </w:footnote>
  <w:footnote w:type="continuationSeparator" w:id="0">
    <w:p w14:paraId="0611A3A5" w14:textId="77777777" w:rsidR="00956F9B" w:rsidRDefault="00956F9B">
      <w:r>
        <w:continuationSeparator/>
      </w:r>
    </w:p>
  </w:footnote>
  <w:footnote w:type="continuationNotice" w:id="1">
    <w:p w14:paraId="6A2AD006" w14:textId="77777777" w:rsidR="00956F9B" w:rsidRDefault="00956F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C3CE4"/>
    <w:multiLevelType w:val="hybridMultilevel"/>
    <w:tmpl w:val="749AD3B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num w:numId="1" w16cid:durableId="186274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A9"/>
    <w:rsid w:val="000115BD"/>
    <w:rsid w:val="00013BBD"/>
    <w:rsid w:val="00023B38"/>
    <w:rsid w:val="00033DC0"/>
    <w:rsid w:val="000424B6"/>
    <w:rsid w:val="000448F5"/>
    <w:rsid w:val="0005608F"/>
    <w:rsid w:val="00095505"/>
    <w:rsid w:val="00095720"/>
    <w:rsid w:val="000A1458"/>
    <w:rsid w:val="000A6A01"/>
    <w:rsid w:val="000E61AC"/>
    <w:rsid w:val="000F5924"/>
    <w:rsid w:val="00105819"/>
    <w:rsid w:val="00106885"/>
    <w:rsid w:val="00107A6F"/>
    <w:rsid w:val="00112474"/>
    <w:rsid w:val="00121B8E"/>
    <w:rsid w:val="001372A5"/>
    <w:rsid w:val="00160251"/>
    <w:rsid w:val="00165041"/>
    <w:rsid w:val="0016592B"/>
    <w:rsid w:val="00167CF0"/>
    <w:rsid w:val="00193B83"/>
    <w:rsid w:val="001B14CC"/>
    <w:rsid w:val="001C1740"/>
    <w:rsid w:val="001C7A65"/>
    <w:rsid w:val="001D486E"/>
    <w:rsid w:val="001E6F94"/>
    <w:rsid w:val="001F618D"/>
    <w:rsid w:val="0020006E"/>
    <w:rsid w:val="0020436B"/>
    <w:rsid w:val="00214528"/>
    <w:rsid w:val="00215211"/>
    <w:rsid w:val="00227FAB"/>
    <w:rsid w:val="00233536"/>
    <w:rsid w:val="00236ECA"/>
    <w:rsid w:val="00241CB5"/>
    <w:rsid w:val="00263845"/>
    <w:rsid w:val="00266815"/>
    <w:rsid w:val="002711CB"/>
    <w:rsid w:val="002766BB"/>
    <w:rsid w:val="00292D8E"/>
    <w:rsid w:val="00293F52"/>
    <w:rsid w:val="002952E8"/>
    <w:rsid w:val="002A1980"/>
    <w:rsid w:val="002A6A16"/>
    <w:rsid w:val="002B4D8E"/>
    <w:rsid w:val="002B6719"/>
    <w:rsid w:val="002B7604"/>
    <w:rsid w:val="002D1A98"/>
    <w:rsid w:val="002D666D"/>
    <w:rsid w:val="002D7AFA"/>
    <w:rsid w:val="002E0462"/>
    <w:rsid w:val="002E1012"/>
    <w:rsid w:val="002E15D1"/>
    <w:rsid w:val="002E4735"/>
    <w:rsid w:val="002F0400"/>
    <w:rsid w:val="00307480"/>
    <w:rsid w:val="00312766"/>
    <w:rsid w:val="00323A1D"/>
    <w:rsid w:val="0033452A"/>
    <w:rsid w:val="00335DC9"/>
    <w:rsid w:val="00347FCE"/>
    <w:rsid w:val="0036138E"/>
    <w:rsid w:val="00362EF5"/>
    <w:rsid w:val="00363FBC"/>
    <w:rsid w:val="00364CC4"/>
    <w:rsid w:val="003659AA"/>
    <w:rsid w:val="00372925"/>
    <w:rsid w:val="00377797"/>
    <w:rsid w:val="00382D52"/>
    <w:rsid w:val="003868AD"/>
    <w:rsid w:val="00391FE6"/>
    <w:rsid w:val="003B20F5"/>
    <w:rsid w:val="003B5120"/>
    <w:rsid w:val="003D23FF"/>
    <w:rsid w:val="003D265D"/>
    <w:rsid w:val="003D3BD5"/>
    <w:rsid w:val="003D68D9"/>
    <w:rsid w:val="003E00BD"/>
    <w:rsid w:val="003E2A33"/>
    <w:rsid w:val="003E536D"/>
    <w:rsid w:val="003E5A5F"/>
    <w:rsid w:val="003E6088"/>
    <w:rsid w:val="003E7F33"/>
    <w:rsid w:val="003F6D5A"/>
    <w:rsid w:val="00403F20"/>
    <w:rsid w:val="00412E30"/>
    <w:rsid w:val="004341E6"/>
    <w:rsid w:val="00435800"/>
    <w:rsid w:val="004365AF"/>
    <w:rsid w:val="0043778B"/>
    <w:rsid w:val="00437E35"/>
    <w:rsid w:val="00456CC8"/>
    <w:rsid w:val="004719A1"/>
    <w:rsid w:val="00471D34"/>
    <w:rsid w:val="00483D32"/>
    <w:rsid w:val="0049449D"/>
    <w:rsid w:val="00496BF0"/>
    <w:rsid w:val="004B5489"/>
    <w:rsid w:val="004C7AE6"/>
    <w:rsid w:val="004E1429"/>
    <w:rsid w:val="004F1EA8"/>
    <w:rsid w:val="004F506A"/>
    <w:rsid w:val="004F7F43"/>
    <w:rsid w:val="00503A5F"/>
    <w:rsid w:val="00504C88"/>
    <w:rsid w:val="00507692"/>
    <w:rsid w:val="0051070B"/>
    <w:rsid w:val="005207C5"/>
    <w:rsid w:val="0052408E"/>
    <w:rsid w:val="0053068F"/>
    <w:rsid w:val="00535169"/>
    <w:rsid w:val="005356AB"/>
    <w:rsid w:val="00540476"/>
    <w:rsid w:val="005500F4"/>
    <w:rsid w:val="0055183C"/>
    <w:rsid w:val="00551C04"/>
    <w:rsid w:val="005527DE"/>
    <w:rsid w:val="00560145"/>
    <w:rsid w:val="0057004B"/>
    <w:rsid w:val="005712B0"/>
    <w:rsid w:val="00576C1E"/>
    <w:rsid w:val="00580B5F"/>
    <w:rsid w:val="005C1CA4"/>
    <w:rsid w:val="005D6314"/>
    <w:rsid w:val="005E3A1A"/>
    <w:rsid w:val="005E3FE3"/>
    <w:rsid w:val="00600B3E"/>
    <w:rsid w:val="00613880"/>
    <w:rsid w:val="0061664B"/>
    <w:rsid w:val="006338C6"/>
    <w:rsid w:val="0064594E"/>
    <w:rsid w:val="00646ABA"/>
    <w:rsid w:val="0065103D"/>
    <w:rsid w:val="00656E32"/>
    <w:rsid w:val="00661033"/>
    <w:rsid w:val="00665E89"/>
    <w:rsid w:val="00676E91"/>
    <w:rsid w:val="006941C5"/>
    <w:rsid w:val="006B19C5"/>
    <w:rsid w:val="006C2B87"/>
    <w:rsid w:val="006D320C"/>
    <w:rsid w:val="006D5072"/>
    <w:rsid w:val="006F68F5"/>
    <w:rsid w:val="007077F6"/>
    <w:rsid w:val="00712D5C"/>
    <w:rsid w:val="00732A9F"/>
    <w:rsid w:val="007331F3"/>
    <w:rsid w:val="00734EC4"/>
    <w:rsid w:val="00750236"/>
    <w:rsid w:val="007518EA"/>
    <w:rsid w:val="00757969"/>
    <w:rsid w:val="00760449"/>
    <w:rsid w:val="00773CC8"/>
    <w:rsid w:val="00776415"/>
    <w:rsid w:val="0078116F"/>
    <w:rsid w:val="007B52BC"/>
    <w:rsid w:val="007B69D7"/>
    <w:rsid w:val="007C24E9"/>
    <w:rsid w:val="007E072F"/>
    <w:rsid w:val="007E2594"/>
    <w:rsid w:val="007E51B6"/>
    <w:rsid w:val="00800D55"/>
    <w:rsid w:val="0080683F"/>
    <w:rsid w:val="00807D2A"/>
    <w:rsid w:val="00816CD6"/>
    <w:rsid w:val="008276A6"/>
    <w:rsid w:val="0085031D"/>
    <w:rsid w:val="008557B8"/>
    <w:rsid w:val="0087073A"/>
    <w:rsid w:val="00874B85"/>
    <w:rsid w:val="00877248"/>
    <w:rsid w:val="00886F20"/>
    <w:rsid w:val="00892246"/>
    <w:rsid w:val="00893549"/>
    <w:rsid w:val="008935F5"/>
    <w:rsid w:val="008950B8"/>
    <w:rsid w:val="008A0745"/>
    <w:rsid w:val="008B0575"/>
    <w:rsid w:val="008C1D23"/>
    <w:rsid w:val="008C601F"/>
    <w:rsid w:val="008D18B8"/>
    <w:rsid w:val="008D3978"/>
    <w:rsid w:val="008D53C7"/>
    <w:rsid w:val="008E58AB"/>
    <w:rsid w:val="008E7CAF"/>
    <w:rsid w:val="008F2EF1"/>
    <w:rsid w:val="008F7A8D"/>
    <w:rsid w:val="00907A69"/>
    <w:rsid w:val="00917068"/>
    <w:rsid w:val="009171DF"/>
    <w:rsid w:val="00921797"/>
    <w:rsid w:val="009318C0"/>
    <w:rsid w:val="009333D0"/>
    <w:rsid w:val="00935403"/>
    <w:rsid w:val="009444B1"/>
    <w:rsid w:val="00956F9B"/>
    <w:rsid w:val="009573C3"/>
    <w:rsid w:val="009629B3"/>
    <w:rsid w:val="009737EC"/>
    <w:rsid w:val="009835D9"/>
    <w:rsid w:val="00986FD3"/>
    <w:rsid w:val="00990EF8"/>
    <w:rsid w:val="009B3184"/>
    <w:rsid w:val="009C6EA1"/>
    <w:rsid w:val="009D277A"/>
    <w:rsid w:val="009D5AEE"/>
    <w:rsid w:val="009E3E25"/>
    <w:rsid w:val="00A06369"/>
    <w:rsid w:val="00A1142B"/>
    <w:rsid w:val="00A13F56"/>
    <w:rsid w:val="00A2042D"/>
    <w:rsid w:val="00A31028"/>
    <w:rsid w:val="00A470D2"/>
    <w:rsid w:val="00A54F2D"/>
    <w:rsid w:val="00A6290D"/>
    <w:rsid w:val="00A700CC"/>
    <w:rsid w:val="00A754B3"/>
    <w:rsid w:val="00A84DCB"/>
    <w:rsid w:val="00A856AB"/>
    <w:rsid w:val="00A92079"/>
    <w:rsid w:val="00A926CC"/>
    <w:rsid w:val="00A97CAA"/>
    <w:rsid w:val="00AA045C"/>
    <w:rsid w:val="00AA46DA"/>
    <w:rsid w:val="00AC5936"/>
    <w:rsid w:val="00AD00F4"/>
    <w:rsid w:val="00AD2196"/>
    <w:rsid w:val="00AD7EC1"/>
    <w:rsid w:val="00AE4B79"/>
    <w:rsid w:val="00AE4E32"/>
    <w:rsid w:val="00AE73A9"/>
    <w:rsid w:val="00B000FF"/>
    <w:rsid w:val="00B22536"/>
    <w:rsid w:val="00B312A4"/>
    <w:rsid w:val="00B33996"/>
    <w:rsid w:val="00B41EF8"/>
    <w:rsid w:val="00B51A1B"/>
    <w:rsid w:val="00B67AE6"/>
    <w:rsid w:val="00B74F58"/>
    <w:rsid w:val="00B86576"/>
    <w:rsid w:val="00BA62E4"/>
    <w:rsid w:val="00BB144D"/>
    <w:rsid w:val="00BD2302"/>
    <w:rsid w:val="00BD7290"/>
    <w:rsid w:val="00BE0BDA"/>
    <w:rsid w:val="00BE0C6D"/>
    <w:rsid w:val="00BE0FD6"/>
    <w:rsid w:val="00BE2055"/>
    <w:rsid w:val="00BE413A"/>
    <w:rsid w:val="00C0005F"/>
    <w:rsid w:val="00C1700D"/>
    <w:rsid w:val="00C17329"/>
    <w:rsid w:val="00C24A76"/>
    <w:rsid w:val="00C31287"/>
    <w:rsid w:val="00C427AA"/>
    <w:rsid w:val="00C444F3"/>
    <w:rsid w:val="00C465D1"/>
    <w:rsid w:val="00C52FB5"/>
    <w:rsid w:val="00C61BC8"/>
    <w:rsid w:val="00C636E2"/>
    <w:rsid w:val="00C75FF8"/>
    <w:rsid w:val="00C77CC9"/>
    <w:rsid w:val="00C82CDC"/>
    <w:rsid w:val="00C86212"/>
    <w:rsid w:val="00C92861"/>
    <w:rsid w:val="00C95043"/>
    <w:rsid w:val="00C95389"/>
    <w:rsid w:val="00C96842"/>
    <w:rsid w:val="00CA069A"/>
    <w:rsid w:val="00CA6716"/>
    <w:rsid w:val="00CC6474"/>
    <w:rsid w:val="00CD01A2"/>
    <w:rsid w:val="00CD2596"/>
    <w:rsid w:val="00CD3FF6"/>
    <w:rsid w:val="00CE0292"/>
    <w:rsid w:val="00CE7640"/>
    <w:rsid w:val="00CE7E1B"/>
    <w:rsid w:val="00CF135E"/>
    <w:rsid w:val="00CF2BCD"/>
    <w:rsid w:val="00D00CAE"/>
    <w:rsid w:val="00D15DC7"/>
    <w:rsid w:val="00D178C1"/>
    <w:rsid w:val="00D22D0B"/>
    <w:rsid w:val="00D264EE"/>
    <w:rsid w:val="00D27F3B"/>
    <w:rsid w:val="00D37C2A"/>
    <w:rsid w:val="00D5097E"/>
    <w:rsid w:val="00D50FA7"/>
    <w:rsid w:val="00D51935"/>
    <w:rsid w:val="00D54F63"/>
    <w:rsid w:val="00D62509"/>
    <w:rsid w:val="00D77B5D"/>
    <w:rsid w:val="00D9016C"/>
    <w:rsid w:val="00D9666F"/>
    <w:rsid w:val="00DA2822"/>
    <w:rsid w:val="00DA6275"/>
    <w:rsid w:val="00DB4F80"/>
    <w:rsid w:val="00DD4039"/>
    <w:rsid w:val="00DE3700"/>
    <w:rsid w:val="00DE45A3"/>
    <w:rsid w:val="00DF076A"/>
    <w:rsid w:val="00E00B61"/>
    <w:rsid w:val="00E0250F"/>
    <w:rsid w:val="00E10716"/>
    <w:rsid w:val="00E31C94"/>
    <w:rsid w:val="00E3510F"/>
    <w:rsid w:val="00E433DD"/>
    <w:rsid w:val="00E65F6D"/>
    <w:rsid w:val="00E73551"/>
    <w:rsid w:val="00E7470A"/>
    <w:rsid w:val="00E933CC"/>
    <w:rsid w:val="00EA06C3"/>
    <w:rsid w:val="00EA40F4"/>
    <w:rsid w:val="00EC09E4"/>
    <w:rsid w:val="00EC1F58"/>
    <w:rsid w:val="00ED2050"/>
    <w:rsid w:val="00ED5978"/>
    <w:rsid w:val="00ED7326"/>
    <w:rsid w:val="00EE2F1D"/>
    <w:rsid w:val="00EF40DD"/>
    <w:rsid w:val="00EF6980"/>
    <w:rsid w:val="00F0108B"/>
    <w:rsid w:val="00F040C7"/>
    <w:rsid w:val="00F12469"/>
    <w:rsid w:val="00F23C89"/>
    <w:rsid w:val="00F40055"/>
    <w:rsid w:val="00F66C5D"/>
    <w:rsid w:val="00F7743F"/>
    <w:rsid w:val="00F77468"/>
    <w:rsid w:val="00F90503"/>
    <w:rsid w:val="00F94B7A"/>
    <w:rsid w:val="00FB17A3"/>
    <w:rsid w:val="00FB6EF3"/>
    <w:rsid w:val="00FC1AA8"/>
    <w:rsid w:val="00FF14DC"/>
    <w:rsid w:val="0577992D"/>
    <w:rsid w:val="05EF97BB"/>
    <w:rsid w:val="066E92AF"/>
    <w:rsid w:val="0AB35422"/>
    <w:rsid w:val="0DEAF4E4"/>
    <w:rsid w:val="0F67E8E8"/>
    <w:rsid w:val="11DAE752"/>
    <w:rsid w:val="14A553F8"/>
    <w:rsid w:val="15ECBCD4"/>
    <w:rsid w:val="1886309A"/>
    <w:rsid w:val="1A87B83A"/>
    <w:rsid w:val="22CD811F"/>
    <w:rsid w:val="26F832D1"/>
    <w:rsid w:val="2882958A"/>
    <w:rsid w:val="2BE77CF4"/>
    <w:rsid w:val="2EEC4AFB"/>
    <w:rsid w:val="2F68E743"/>
    <w:rsid w:val="2F85446F"/>
    <w:rsid w:val="30B29311"/>
    <w:rsid w:val="321879A0"/>
    <w:rsid w:val="32FBD54F"/>
    <w:rsid w:val="33119042"/>
    <w:rsid w:val="34507047"/>
    <w:rsid w:val="3849EB18"/>
    <w:rsid w:val="3A2C5CD1"/>
    <w:rsid w:val="3E2F4605"/>
    <w:rsid w:val="3E59BF5C"/>
    <w:rsid w:val="426C74C2"/>
    <w:rsid w:val="47815FEB"/>
    <w:rsid w:val="48C9EB3E"/>
    <w:rsid w:val="4BF6EF69"/>
    <w:rsid w:val="4CFEA425"/>
    <w:rsid w:val="507EFD33"/>
    <w:rsid w:val="53117021"/>
    <w:rsid w:val="54D46107"/>
    <w:rsid w:val="55983454"/>
    <w:rsid w:val="56FE5504"/>
    <w:rsid w:val="59A78904"/>
    <w:rsid w:val="5A7AD16F"/>
    <w:rsid w:val="5E904762"/>
    <w:rsid w:val="62F3EDFE"/>
    <w:rsid w:val="633542ED"/>
    <w:rsid w:val="63618BE4"/>
    <w:rsid w:val="63D99360"/>
    <w:rsid w:val="63F3FF57"/>
    <w:rsid w:val="64A06BE9"/>
    <w:rsid w:val="6534AEFC"/>
    <w:rsid w:val="6A8F3251"/>
    <w:rsid w:val="6C15D233"/>
    <w:rsid w:val="701A9AE0"/>
    <w:rsid w:val="7163937A"/>
    <w:rsid w:val="7277D54B"/>
    <w:rsid w:val="76B44D6B"/>
    <w:rsid w:val="76EDEFFD"/>
    <w:rsid w:val="772BFD6E"/>
    <w:rsid w:val="775DA20F"/>
    <w:rsid w:val="7A3ACF7E"/>
    <w:rsid w:val="7BF85FE7"/>
    <w:rsid w:val="7EF86191"/>
    <w:rsid w:val="7F68C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337A"/>
  <w15:docId w15:val="{09FD2703-B3B6-43C5-83A7-B9313815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7FCE"/>
    <w:pPr>
      <w:tabs>
        <w:tab w:val="center" w:pos="4680"/>
        <w:tab w:val="right" w:pos="9360"/>
      </w:tabs>
    </w:pPr>
  </w:style>
  <w:style w:type="character" w:customStyle="1" w:styleId="HeaderChar">
    <w:name w:val="Header Char"/>
    <w:basedOn w:val="DefaultParagraphFont"/>
    <w:link w:val="Header"/>
    <w:uiPriority w:val="99"/>
    <w:rsid w:val="00347FCE"/>
    <w:rPr>
      <w:rFonts w:ascii="Times New Roman" w:eastAsia="Times New Roman" w:hAnsi="Times New Roman" w:cs="Times New Roman"/>
    </w:rPr>
  </w:style>
  <w:style w:type="paragraph" w:styleId="Footer">
    <w:name w:val="footer"/>
    <w:basedOn w:val="Normal"/>
    <w:link w:val="FooterChar"/>
    <w:uiPriority w:val="99"/>
    <w:unhideWhenUsed/>
    <w:rsid w:val="00347FCE"/>
    <w:pPr>
      <w:tabs>
        <w:tab w:val="center" w:pos="4680"/>
        <w:tab w:val="right" w:pos="9360"/>
      </w:tabs>
    </w:pPr>
  </w:style>
  <w:style w:type="character" w:customStyle="1" w:styleId="FooterChar">
    <w:name w:val="Footer Char"/>
    <w:basedOn w:val="DefaultParagraphFont"/>
    <w:link w:val="Footer"/>
    <w:uiPriority w:val="99"/>
    <w:rsid w:val="00347FCE"/>
    <w:rPr>
      <w:rFonts w:ascii="Times New Roman" w:eastAsia="Times New Roman" w:hAnsi="Times New Roman" w:cs="Times New Roman"/>
    </w:rPr>
  </w:style>
  <w:style w:type="paragraph" w:styleId="Revision">
    <w:name w:val="Revision"/>
    <w:hidden/>
    <w:uiPriority w:val="99"/>
    <w:semiHidden/>
    <w:rsid w:val="00ED5978"/>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unhideWhenUsed/>
    <w:rsid w:val="00ED5978"/>
    <w:rPr>
      <w:sz w:val="16"/>
      <w:szCs w:val="16"/>
    </w:rPr>
  </w:style>
  <w:style w:type="paragraph" w:styleId="CommentText">
    <w:name w:val="annotation text"/>
    <w:basedOn w:val="Normal"/>
    <w:link w:val="CommentTextChar"/>
    <w:uiPriority w:val="99"/>
    <w:unhideWhenUsed/>
    <w:rsid w:val="00ED5978"/>
    <w:rPr>
      <w:sz w:val="20"/>
      <w:szCs w:val="20"/>
    </w:rPr>
  </w:style>
  <w:style w:type="character" w:customStyle="1" w:styleId="CommentTextChar">
    <w:name w:val="Comment Text Char"/>
    <w:basedOn w:val="DefaultParagraphFont"/>
    <w:link w:val="CommentText"/>
    <w:uiPriority w:val="99"/>
    <w:rsid w:val="00ED59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5978"/>
    <w:rPr>
      <w:b/>
      <w:bCs/>
    </w:rPr>
  </w:style>
  <w:style w:type="character" w:customStyle="1" w:styleId="CommentSubjectChar">
    <w:name w:val="Comment Subject Char"/>
    <w:basedOn w:val="CommentTextChar"/>
    <w:link w:val="CommentSubject"/>
    <w:uiPriority w:val="99"/>
    <w:semiHidden/>
    <w:rsid w:val="00ED5978"/>
    <w:rPr>
      <w:rFonts w:ascii="Times New Roman" w:eastAsia="Times New Roman" w:hAnsi="Times New Roman" w:cs="Times New Roman"/>
      <w:b/>
      <w:bCs/>
      <w:sz w:val="20"/>
      <w:szCs w:val="20"/>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E3510F"/>
    <w:rPr>
      <w:color w:val="0000FF" w:themeColor="hyperlink"/>
      <w:u w:val="single"/>
    </w:rPr>
  </w:style>
  <w:style w:type="character" w:styleId="UnresolvedMention">
    <w:name w:val="Unresolved Mention"/>
    <w:basedOn w:val="DefaultParagraphFont"/>
    <w:uiPriority w:val="99"/>
    <w:semiHidden/>
    <w:unhideWhenUsed/>
    <w:rsid w:val="00E3510F"/>
    <w:rPr>
      <w:color w:val="605E5C"/>
      <w:shd w:val="clear" w:color="auto" w:fill="E1DFDD"/>
    </w:rPr>
  </w:style>
  <w:style w:type="character" w:styleId="FollowedHyperlink">
    <w:name w:val="FollowedHyperlink"/>
    <w:basedOn w:val="DefaultParagraphFont"/>
    <w:uiPriority w:val="99"/>
    <w:semiHidden/>
    <w:unhideWhenUsed/>
    <w:rsid w:val="00CF135E"/>
    <w:rPr>
      <w:color w:val="800080" w:themeColor="followedHyperlink"/>
      <w:u w:val="single"/>
    </w:rPr>
  </w:style>
  <w:style w:type="character" w:customStyle="1" w:styleId="BodyTextChar">
    <w:name w:val="Body Text Char"/>
    <w:basedOn w:val="DefaultParagraphFont"/>
    <w:link w:val="BodyText"/>
    <w:uiPriority w:val="1"/>
    <w:rsid w:val="00372925"/>
    <w:rPr>
      <w:rFonts w:ascii="Times New Roman" w:eastAsia="Times New Roman" w:hAnsi="Times New Roman" w:cs="Times New Roman"/>
      <w:sz w:val="24"/>
      <w:szCs w:val="24"/>
    </w:rPr>
  </w:style>
  <w:style w:type="paragraph" w:customStyle="1" w:styleId="Body">
    <w:name w:val="Body"/>
    <w:basedOn w:val="Normal"/>
    <w:uiPriority w:val="1"/>
    <w:qFormat/>
    <w:rsid w:val="0005608F"/>
    <w:pPr>
      <w:widowControl/>
      <w:autoSpaceDE/>
      <w:autoSpaceDN/>
      <w:spacing w:after="200"/>
    </w:pPr>
  </w:style>
  <w:style w:type="paragraph" w:styleId="NormalWeb">
    <w:name w:val="Normal (Web)"/>
    <w:basedOn w:val="Normal"/>
    <w:uiPriority w:val="99"/>
    <w:semiHidden/>
    <w:unhideWhenUsed/>
    <w:rsid w:val="005D6314"/>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93434">
      <w:bodyDiv w:val="1"/>
      <w:marLeft w:val="0"/>
      <w:marRight w:val="0"/>
      <w:marTop w:val="0"/>
      <w:marBottom w:val="0"/>
      <w:divBdr>
        <w:top w:val="none" w:sz="0" w:space="0" w:color="auto"/>
        <w:left w:val="none" w:sz="0" w:space="0" w:color="auto"/>
        <w:bottom w:val="none" w:sz="0" w:space="0" w:color="auto"/>
        <w:right w:val="none" w:sz="0" w:space="0" w:color="auto"/>
      </w:divBdr>
    </w:div>
    <w:div w:id="1846508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ntergytexas.com/transmission/sete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tergytexas.com/transmission/sete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F663A03377DD4AA9B05B3D37E01124" ma:contentTypeVersion="4" ma:contentTypeDescription="Create a new document." ma:contentTypeScope="" ma:versionID="a744cb3119525abd3ba8a2b8950afc6b">
  <xsd:schema xmlns:xsd="http://www.w3.org/2001/XMLSchema" xmlns:xs="http://www.w3.org/2001/XMLSchema" xmlns:p="http://schemas.microsoft.com/office/2006/metadata/properties" xmlns:ns2="7dde2306-52e1-4f24-8ac4-4b9d98043a93" targetNamespace="http://schemas.microsoft.com/office/2006/metadata/properties" ma:root="true" ma:fieldsID="48d1733d4038ea5fb3af5c71842094ed" ns2:_="">
    <xsd:import namespace="7dde2306-52e1-4f24-8ac4-4b9d98043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e2306-52e1-4f24-8ac4-4b9d98043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B698A-8495-49DB-9509-64D7C4BCD9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726024-60B6-4EDE-B423-53F9537DE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e2306-52e1-4f24-8ac4-4b9d98043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8537F-B484-465C-8EF5-6819438E4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Links>
    <vt:vector size="30" baseType="variant">
      <vt:variant>
        <vt:i4>4587594</vt:i4>
      </vt:variant>
      <vt:variant>
        <vt:i4>3</vt:i4>
      </vt:variant>
      <vt:variant>
        <vt:i4>0</vt:i4>
      </vt:variant>
      <vt:variant>
        <vt:i4>5</vt:i4>
      </vt:variant>
      <vt:variant>
        <vt:lpwstr>https://www.entergytexas.com/transmission/setex/</vt:lpwstr>
      </vt:variant>
      <vt:variant>
        <vt:lpwstr/>
      </vt:variant>
      <vt:variant>
        <vt:i4>4587594</vt:i4>
      </vt:variant>
      <vt:variant>
        <vt:i4>0</vt:i4>
      </vt:variant>
      <vt:variant>
        <vt:i4>0</vt:i4>
      </vt:variant>
      <vt:variant>
        <vt:i4>5</vt:i4>
      </vt:variant>
      <vt:variant>
        <vt:lpwstr>https://www.entergytexas.com/transmission/setex/</vt:lpwstr>
      </vt:variant>
      <vt:variant>
        <vt:lpwstr/>
      </vt:variant>
      <vt:variant>
        <vt:i4>3801101</vt:i4>
      </vt:variant>
      <vt:variant>
        <vt:i4>6</vt:i4>
      </vt:variant>
      <vt:variant>
        <vt:i4>0</vt:i4>
      </vt:variant>
      <vt:variant>
        <vt:i4>5</vt:i4>
      </vt:variant>
      <vt:variant>
        <vt:lpwstr>mailto:pwill19@entergy.com</vt:lpwstr>
      </vt:variant>
      <vt:variant>
        <vt:lpwstr/>
      </vt:variant>
      <vt:variant>
        <vt:i4>2883656</vt:i4>
      </vt:variant>
      <vt:variant>
        <vt:i4>3</vt:i4>
      </vt:variant>
      <vt:variant>
        <vt:i4>0</vt:i4>
      </vt:variant>
      <vt:variant>
        <vt:i4>5</vt:i4>
      </vt:variant>
      <vt:variant>
        <vt:lpwstr>mailto:gmccla2@entergy.com</vt:lpwstr>
      </vt:variant>
      <vt:variant>
        <vt:lpwstr/>
      </vt:variant>
      <vt:variant>
        <vt:i4>3801101</vt:i4>
      </vt:variant>
      <vt:variant>
        <vt:i4>0</vt:i4>
      </vt:variant>
      <vt:variant>
        <vt:i4>0</vt:i4>
      </vt:variant>
      <vt:variant>
        <vt:i4>5</vt:i4>
      </vt:variant>
      <vt:variant>
        <vt:lpwstr>mailto:pwill19@entergy.com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Carl</dc:creator>
  <cp:keywords/>
  <cp:lastModifiedBy>Peralta, Christina</cp:lastModifiedBy>
  <cp:revision>2</cp:revision>
  <cp:lastPrinted>2024-03-28T14:27:00Z</cp:lastPrinted>
  <dcterms:created xsi:type="dcterms:W3CDTF">2024-04-05T18:44:00Z</dcterms:created>
  <dcterms:modified xsi:type="dcterms:W3CDTF">2024-04-05T18:44:00Z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Microsoft Office Word</vt:lpwstr>
  </property>
  <property fmtid="{D5CDD505-2E9C-101B-9397-08002B2CF9AE}" pid="4" name="LastSaved">
    <vt:filetime>2023-07-12T00:00:00Z</vt:filetime>
  </property>
  <property fmtid="{D5CDD505-2E9C-101B-9397-08002B2CF9AE}" pid="5" name="Producer">
    <vt:lpwstr>Aspose.Words for .NET 20.5</vt:lpwstr>
  </property>
  <property fmtid="{D5CDD505-2E9C-101B-9397-08002B2CF9AE}" pid="6" name="Folder_Number">
    <vt:lpwstr/>
  </property>
  <property fmtid="{D5CDD505-2E9C-101B-9397-08002B2CF9AE}" pid="7" name="Folder_Code">
    <vt:lpwstr/>
  </property>
  <property fmtid="{D5CDD505-2E9C-101B-9397-08002B2CF9AE}" pid="8" name="Folder_Name">
    <vt:lpwstr/>
  </property>
  <property fmtid="{D5CDD505-2E9C-101B-9397-08002B2CF9AE}" pid="9" name="Folder_Description">
    <vt:lpwstr/>
  </property>
  <property fmtid="{D5CDD505-2E9C-101B-9397-08002B2CF9AE}" pid="10" name="/Folder_Name/">
    <vt:lpwstr/>
  </property>
  <property fmtid="{D5CDD505-2E9C-101B-9397-08002B2CF9AE}" pid="11" name="/Folder_Description/">
    <vt:lpwstr/>
  </property>
  <property fmtid="{D5CDD505-2E9C-101B-9397-08002B2CF9AE}" pid="12" name="Folder_Version">
    <vt:lpwstr/>
  </property>
  <property fmtid="{D5CDD505-2E9C-101B-9397-08002B2CF9AE}" pid="13" name="Folder_VersionSeq">
    <vt:lpwstr/>
  </property>
  <property fmtid="{D5CDD505-2E9C-101B-9397-08002B2CF9AE}" pid="14" name="Folder_Manager">
    <vt:lpwstr/>
  </property>
  <property fmtid="{D5CDD505-2E9C-101B-9397-08002B2CF9AE}" pid="15" name="Folder_ManagerDesc">
    <vt:lpwstr/>
  </property>
  <property fmtid="{D5CDD505-2E9C-101B-9397-08002B2CF9AE}" pid="16" name="Folder_Storage">
    <vt:lpwstr/>
  </property>
  <property fmtid="{D5CDD505-2E9C-101B-9397-08002B2CF9AE}" pid="17" name="Folder_StorageDesc">
    <vt:lpwstr/>
  </property>
  <property fmtid="{D5CDD505-2E9C-101B-9397-08002B2CF9AE}" pid="18" name="Folder_Creator">
    <vt:lpwstr/>
  </property>
  <property fmtid="{D5CDD505-2E9C-101B-9397-08002B2CF9AE}" pid="19" name="Folder_CreatorDesc">
    <vt:lpwstr/>
  </property>
  <property fmtid="{D5CDD505-2E9C-101B-9397-08002B2CF9AE}" pid="20" name="Folder_CreateDate">
    <vt:lpwstr/>
  </property>
  <property fmtid="{D5CDD505-2E9C-101B-9397-08002B2CF9AE}" pid="21" name="Folder_Updater">
    <vt:lpwstr/>
  </property>
  <property fmtid="{D5CDD505-2E9C-101B-9397-08002B2CF9AE}" pid="22" name="Folder_UpdaterDesc">
    <vt:lpwstr/>
  </property>
  <property fmtid="{D5CDD505-2E9C-101B-9397-08002B2CF9AE}" pid="23" name="Folder_UpdateDate">
    <vt:lpwstr/>
  </property>
  <property fmtid="{D5CDD505-2E9C-101B-9397-08002B2CF9AE}" pid="24" name="Document_Number">
    <vt:lpwstr/>
  </property>
  <property fmtid="{D5CDD505-2E9C-101B-9397-08002B2CF9AE}" pid="25" name="Document_Name">
    <vt:lpwstr/>
  </property>
  <property fmtid="{D5CDD505-2E9C-101B-9397-08002B2CF9AE}" pid="26" name="Document_FileName">
    <vt:lpwstr/>
  </property>
  <property fmtid="{D5CDD505-2E9C-101B-9397-08002B2CF9AE}" pid="27" name="Document_Version">
    <vt:lpwstr/>
  </property>
  <property fmtid="{D5CDD505-2E9C-101B-9397-08002B2CF9AE}" pid="28" name="Document_VersionSeq">
    <vt:lpwstr/>
  </property>
  <property fmtid="{D5CDD505-2E9C-101B-9397-08002B2CF9AE}" pid="29" name="Document_Creator">
    <vt:lpwstr/>
  </property>
  <property fmtid="{D5CDD505-2E9C-101B-9397-08002B2CF9AE}" pid="30" name="Document_CreatorDesc">
    <vt:lpwstr/>
  </property>
  <property fmtid="{D5CDD505-2E9C-101B-9397-08002B2CF9AE}" pid="31" name="Document_CreateDate">
    <vt:lpwstr/>
  </property>
  <property fmtid="{D5CDD505-2E9C-101B-9397-08002B2CF9AE}" pid="32" name="Document_Updater">
    <vt:lpwstr/>
  </property>
  <property fmtid="{D5CDD505-2E9C-101B-9397-08002B2CF9AE}" pid="33" name="Document_UpdaterDesc">
    <vt:lpwstr/>
  </property>
  <property fmtid="{D5CDD505-2E9C-101B-9397-08002B2CF9AE}" pid="34" name="Document_UpdateDate">
    <vt:lpwstr/>
  </property>
  <property fmtid="{D5CDD505-2E9C-101B-9397-08002B2CF9AE}" pid="35" name="Document_Size">
    <vt:lpwstr/>
  </property>
  <property fmtid="{D5CDD505-2E9C-101B-9397-08002B2CF9AE}" pid="36" name="Document_Storage">
    <vt:lpwstr/>
  </property>
  <property fmtid="{D5CDD505-2E9C-101B-9397-08002B2CF9AE}" pid="37" name="Document_StorageDesc">
    <vt:lpwstr/>
  </property>
  <property fmtid="{D5CDD505-2E9C-101B-9397-08002B2CF9AE}" pid="38" name="Document_Department">
    <vt:lpwstr/>
  </property>
  <property fmtid="{D5CDD505-2E9C-101B-9397-08002B2CF9AE}" pid="39" name="Document_DepartmentDesc">
    <vt:lpwstr/>
  </property>
  <property fmtid="{D5CDD505-2E9C-101B-9397-08002B2CF9AE}" pid="40" name="MSIP_Label_4391f082-e357-48ae-be1c-7e151bab59c6_Enabled">
    <vt:lpwstr>true</vt:lpwstr>
  </property>
  <property fmtid="{D5CDD505-2E9C-101B-9397-08002B2CF9AE}" pid="41" name="MSIP_Label_4391f082-e357-48ae-be1c-7e151bab59c6_SetDate">
    <vt:lpwstr>2023-07-25T14:41:16Z</vt:lpwstr>
  </property>
  <property fmtid="{D5CDD505-2E9C-101B-9397-08002B2CF9AE}" pid="42" name="MSIP_Label_4391f082-e357-48ae-be1c-7e151bab59c6_Method">
    <vt:lpwstr>Standard</vt:lpwstr>
  </property>
  <property fmtid="{D5CDD505-2E9C-101B-9397-08002B2CF9AE}" pid="43" name="MSIP_Label_4391f082-e357-48ae-be1c-7e151bab59c6_Name">
    <vt:lpwstr>4391f082-e357-48ae-be1c-7e151bab59c6</vt:lpwstr>
  </property>
  <property fmtid="{D5CDD505-2E9C-101B-9397-08002B2CF9AE}" pid="44" name="MSIP_Label_4391f082-e357-48ae-be1c-7e151bab59c6_SiteId">
    <vt:lpwstr>e0c13469-6a2d-4ac3-835b-8ec9ed03c9a7</vt:lpwstr>
  </property>
  <property fmtid="{D5CDD505-2E9C-101B-9397-08002B2CF9AE}" pid="45" name="MSIP_Label_4391f082-e357-48ae-be1c-7e151bab59c6_ActionId">
    <vt:lpwstr>8edd2a4d-c48c-475b-82d1-80b89cffbe61</vt:lpwstr>
  </property>
  <property fmtid="{D5CDD505-2E9C-101B-9397-08002B2CF9AE}" pid="46" name="MSIP_Label_4391f082-e357-48ae-be1c-7e151bab59c6_ContentBits">
    <vt:lpwstr>0</vt:lpwstr>
  </property>
  <property fmtid="{D5CDD505-2E9C-101B-9397-08002B2CF9AE}" pid="47" name="ContentTypeId">
    <vt:lpwstr>0x0101003CF663A03377DD4AA9B05B3D37E01124</vt:lpwstr>
  </property>
  <property fmtid="{D5CDD505-2E9C-101B-9397-08002B2CF9AE}" pid="48" name="MediaServiceImageTags">
    <vt:lpwstr/>
  </property>
</Properties>
</file>